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F9F" w:rsidRPr="00120B33" w:rsidRDefault="006A17AA" w:rsidP="00894A82">
      <w:pPr>
        <w:pStyle w:val="Name"/>
        <w:jc w:val="center"/>
        <w:rPr>
          <w:rFonts w:cs="Tahoma"/>
          <w:b/>
          <w:sz w:val="48"/>
          <w:szCs w:val="36"/>
        </w:rPr>
      </w:pPr>
      <w:r>
        <w:rPr>
          <w:rFonts w:cs="Tahoma"/>
          <w:b/>
          <w:sz w:val="48"/>
          <w:szCs w:val="36"/>
        </w:rPr>
        <w:t xml:space="preserve">The </w:t>
      </w:r>
      <w:bookmarkStart w:id="0" w:name="_GoBack"/>
      <w:bookmarkEnd w:id="0"/>
      <w:r w:rsidR="008204A9">
        <w:rPr>
          <w:rFonts w:cs="Tahoma"/>
          <w:b/>
          <w:sz w:val="48"/>
          <w:szCs w:val="36"/>
        </w:rPr>
        <w:t>Student</w:t>
      </w:r>
    </w:p>
    <w:p w:rsidR="00B61175" w:rsidRPr="00120B33" w:rsidRDefault="00B61175" w:rsidP="00894A82">
      <w:pPr>
        <w:pStyle w:val="Standard"/>
        <w:rPr>
          <w:rFonts w:ascii="Tahoma" w:hAnsi="Tahoma" w:cs="Tahoma"/>
          <w:sz w:val="24"/>
          <w:szCs w:val="24"/>
        </w:rPr>
      </w:pPr>
    </w:p>
    <w:p w:rsidR="00533F9F" w:rsidRPr="00120B33" w:rsidRDefault="008204A9" w:rsidP="00894A82">
      <w:pPr>
        <w:pStyle w:val="Standard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321 Blastoff Drive, Sarasota, FL </w:t>
      </w:r>
      <w:proofErr w:type="gramStart"/>
      <w:r>
        <w:rPr>
          <w:rFonts w:ascii="Tahoma" w:hAnsi="Tahoma" w:cs="Tahoma"/>
          <w:sz w:val="24"/>
          <w:szCs w:val="24"/>
        </w:rPr>
        <w:t>34243</w:t>
      </w:r>
      <w:r w:rsidR="00B61175" w:rsidRPr="00120B33">
        <w:rPr>
          <w:rFonts w:ascii="Tahoma" w:hAnsi="Tahoma" w:cs="Tahoma"/>
          <w:sz w:val="24"/>
          <w:szCs w:val="24"/>
        </w:rPr>
        <w:t xml:space="preserve">  |</w:t>
      </w:r>
      <w:proofErr w:type="gramEnd"/>
      <w:r w:rsidR="00386F24" w:rsidRPr="00120B33">
        <w:rPr>
          <w:rFonts w:ascii="Tahoma" w:hAnsi="Tahoma" w:cs="Tahoma"/>
          <w:sz w:val="24"/>
          <w:szCs w:val="24"/>
        </w:rPr>
        <w:t xml:space="preserve">  </w:t>
      </w:r>
      <w:r w:rsidR="00CB4D73" w:rsidRPr="00120B33">
        <w:rPr>
          <w:rFonts w:ascii="Tahoma" w:hAnsi="Tahoma" w:cs="Tahoma"/>
          <w:sz w:val="24"/>
          <w:szCs w:val="24"/>
        </w:rPr>
        <w:t>(</w:t>
      </w:r>
      <w:r>
        <w:rPr>
          <w:rFonts w:ascii="Tahoma" w:hAnsi="Tahoma" w:cs="Tahoma"/>
          <w:sz w:val="24"/>
          <w:szCs w:val="24"/>
        </w:rPr>
        <w:t>941</w:t>
      </w:r>
      <w:r w:rsidR="00B61175" w:rsidRPr="00120B33">
        <w:rPr>
          <w:rFonts w:ascii="Tahoma" w:hAnsi="Tahoma" w:cs="Tahoma"/>
          <w:sz w:val="24"/>
          <w:szCs w:val="24"/>
        </w:rPr>
        <w:t xml:space="preserve">) </w:t>
      </w:r>
      <w:r>
        <w:rPr>
          <w:rFonts w:ascii="Tahoma" w:hAnsi="Tahoma" w:cs="Tahoma"/>
          <w:sz w:val="24"/>
          <w:szCs w:val="24"/>
        </w:rPr>
        <w:t>149-9411</w:t>
      </w:r>
      <w:r w:rsidR="00B61175" w:rsidRPr="00120B33">
        <w:rPr>
          <w:rFonts w:ascii="Tahoma" w:hAnsi="Tahoma" w:cs="Tahoma"/>
          <w:sz w:val="24"/>
          <w:szCs w:val="24"/>
        </w:rPr>
        <w:t xml:space="preserve">  |  </w:t>
      </w:r>
      <w:r>
        <w:rPr>
          <w:rFonts w:ascii="Tahoma" w:hAnsi="Tahoma" w:cs="Tahoma"/>
          <w:sz w:val="24"/>
          <w:szCs w:val="24"/>
        </w:rPr>
        <w:t>firstlast@college.edu</w:t>
      </w:r>
    </w:p>
    <w:p w:rsidR="00533F9F" w:rsidRPr="00120B33" w:rsidRDefault="00533F9F" w:rsidP="00894A82">
      <w:pPr>
        <w:pStyle w:val="Standard"/>
        <w:rPr>
          <w:rFonts w:ascii="Tahoma" w:hAnsi="Tahoma" w:cs="Tahoma"/>
          <w:sz w:val="24"/>
          <w:szCs w:val="24"/>
        </w:rPr>
      </w:pPr>
    </w:p>
    <w:p w:rsidR="00721E32" w:rsidRPr="00120B33" w:rsidRDefault="00721E32" w:rsidP="00894A82">
      <w:pPr>
        <w:pStyle w:val="Standard"/>
        <w:rPr>
          <w:rFonts w:cs="Tahoma"/>
          <w:b/>
          <w:sz w:val="32"/>
          <w:szCs w:val="24"/>
          <w:u w:val="single"/>
        </w:rPr>
      </w:pPr>
      <w:r w:rsidRPr="00120B33">
        <w:rPr>
          <w:rFonts w:cs="Tahoma"/>
          <w:b/>
          <w:sz w:val="32"/>
          <w:szCs w:val="24"/>
          <w:u w:val="single"/>
        </w:rPr>
        <w:t>Profile</w:t>
      </w:r>
    </w:p>
    <w:p w:rsidR="00B104BC" w:rsidRPr="00120B33" w:rsidRDefault="00B104BC" w:rsidP="00894A82">
      <w:pPr>
        <w:pStyle w:val="Standard"/>
        <w:jc w:val="both"/>
        <w:rPr>
          <w:rFonts w:ascii="Tahoma" w:hAnsi="Tahoma" w:cs="Tahoma"/>
          <w:sz w:val="24"/>
          <w:szCs w:val="24"/>
        </w:rPr>
      </w:pPr>
      <w:r w:rsidRPr="00120B33">
        <w:rPr>
          <w:rFonts w:ascii="Tahoma" w:hAnsi="Tahoma" w:cs="Tahoma"/>
          <w:sz w:val="24"/>
          <w:szCs w:val="24"/>
        </w:rPr>
        <w:t>Seeki</w:t>
      </w:r>
      <w:r w:rsidR="00441EB0" w:rsidRPr="00120B33">
        <w:rPr>
          <w:rFonts w:ascii="Tahoma" w:hAnsi="Tahoma" w:cs="Tahoma"/>
          <w:sz w:val="24"/>
          <w:szCs w:val="24"/>
        </w:rPr>
        <w:t>ng internship in criminal law at the Public Defender’s Office</w:t>
      </w:r>
      <w:r w:rsidR="00B16CE6" w:rsidRPr="00120B33">
        <w:rPr>
          <w:rFonts w:ascii="Tahoma" w:hAnsi="Tahoma" w:cs="Tahoma"/>
          <w:sz w:val="24"/>
          <w:szCs w:val="24"/>
        </w:rPr>
        <w:t xml:space="preserve"> utilizing</w:t>
      </w:r>
      <w:r w:rsidRPr="00120B33">
        <w:rPr>
          <w:rFonts w:ascii="Tahoma" w:hAnsi="Tahoma" w:cs="Tahoma"/>
          <w:sz w:val="24"/>
          <w:szCs w:val="24"/>
        </w:rPr>
        <w:t xml:space="preserve"> </w:t>
      </w:r>
      <w:r w:rsidR="00B61175" w:rsidRPr="00120B33">
        <w:rPr>
          <w:rFonts w:ascii="Tahoma" w:hAnsi="Tahoma" w:cs="Tahoma"/>
          <w:sz w:val="24"/>
          <w:szCs w:val="24"/>
        </w:rPr>
        <w:t xml:space="preserve">strong </w:t>
      </w:r>
      <w:r w:rsidRPr="00120B33">
        <w:rPr>
          <w:rFonts w:ascii="Tahoma" w:hAnsi="Tahoma" w:cs="Tahoma"/>
          <w:sz w:val="24"/>
          <w:szCs w:val="24"/>
        </w:rPr>
        <w:t xml:space="preserve">communication, ethical behavior, research, and critical thinking skills. </w:t>
      </w:r>
      <w:r w:rsidR="00C326F1" w:rsidRPr="00120B33">
        <w:rPr>
          <w:rFonts w:ascii="Tahoma" w:hAnsi="Tahoma" w:cs="Tahoma"/>
          <w:sz w:val="24"/>
          <w:szCs w:val="24"/>
        </w:rPr>
        <w:t xml:space="preserve">Proven ability to follow directions and complete tasks on time. </w:t>
      </w:r>
      <w:r w:rsidR="00B16CE6" w:rsidRPr="00120B33">
        <w:rPr>
          <w:rFonts w:ascii="Tahoma" w:hAnsi="Tahoma" w:cs="Tahoma"/>
          <w:sz w:val="24"/>
          <w:szCs w:val="24"/>
        </w:rPr>
        <w:t>Passionate advocate of equal justice.</w:t>
      </w:r>
    </w:p>
    <w:p w:rsidR="00721E32" w:rsidRPr="00120B33" w:rsidRDefault="00721E32" w:rsidP="00894A82">
      <w:pPr>
        <w:pStyle w:val="Standard"/>
        <w:rPr>
          <w:rFonts w:ascii="Tahoma" w:hAnsi="Tahoma" w:cs="Tahoma"/>
          <w:sz w:val="24"/>
          <w:szCs w:val="24"/>
        </w:rPr>
      </w:pPr>
    </w:p>
    <w:p w:rsidR="00533F9F" w:rsidRPr="00120B33" w:rsidRDefault="00533F9F" w:rsidP="00894A82">
      <w:pPr>
        <w:pStyle w:val="Standard"/>
        <w:rPr>
          <w:rFonts w:cs="Tahoma"/>
          <w:b/>
          <w:sz w:val="32"/>
          <w:szCs w:val="24"/>
          <w:u w:val="single"/>
        </w:rPr>
      </w:pPr>
      <w:r w:rsidRPr="00120B33">
        <w:rPr>
          <w:rFonts w:cs="Tahoma"/>
          <w:b/>
          <w:sz w:val="32"/>
          <w:szCs w:val="24"/>
          <w:u w:val="single"/>
        </w:rPr>
        <w:t>Education</w:t>
      </w:r>
    </w:p>
    <w:p w:rsidR="00533F9F" w:rsidRPr="00120B33" w:rsidRDefault="00B61175" w:rsidP="00894A82">
      <w:pPr>
        <w:pStyle w:val="Standard"/>
        <w:rPr>
          <w:rFonts w:ascii="Tahoma" w:hAnsi="Tahoma" w:cs="Tahoma"/>
          <w:sz w:val="24"/>
          <w:szCs w:val="24"/>
        </w:rPr>
      </w:pPr>
      <w:r w:rsidRPr="00120B33">
        <w:rPr>
          <w:rFonts w:ascii="Tahoma" w:hAnsi="Tahoma" w:cs="Tahoma"/>
          <w:sz w:val="24"/>
          <w:szCs w:val="24"/>
        </w:rPr>
        <w:t>University of South Florida</w:t>
      </w:r>
      <w:r w:rsidRPr="00120B33">
        <w:rPr>
          <w:rFonts w:ascii="Tahoma" w:hAnsi="Tahoma" w:cs="Tahoma"/>
          <w:sz w:val="24"/>
          <w:szCs w:val="24"/>
        </w:rPr>
        <w:tab/>
      </w:r>
      <w:r w:rsidRPr="00120B33">
        <w:rPr>
          <w:rFonts w:ascii="Tahoma" w:hAnsi="Tahoma" w:cs="Tahoma"/>
          <w:sz w:val="24"/>
          <w:szCs w:val="24"/>
        </w:rPr>
        <w:tab/>
      </w:r>
      <w:r w:rsidRPr="00120B33">
        <w:rPr>
          <w:rFonts w:ascii="Tahoma" w:hAnsi="Tahoma" w:cs="Tahoma"/>
          <w:sz w:val="24"/>
          <w:szCs w:val="24"/>
        </w:rPr>
        <w:tab/>
      </w:r>
      <w:r w:rsidRPr="00120B33">
        <w:rPr>
          <w:rFonts w:ascii="Tahoma" w:hAnsi="Tahoma" w:cs="Tahoma"/>
          <w:sz w:val="24"/>
          <w:szCs w:val="24"/>
        </w:rPr>
        <w:tab/>
      </w:r>
      <w:r w:rsidRPr="00120B33">
        <w:rPr>
          <w:rFonts w:ascii="Tahoma" w:hAnsi="Tahoma" w:cs="Tahoma"/>
          <w:sz w:val="24"/>
          <w:szCs w:val="24"/>
        </w:rPr>
        <w:tab/>
      </w:r>
      <w:r w:rsidRPr="00120B33">
        <w:rPr>
          <w:rFonts w:ascii="Tahoma" w:hAnsi="Tahoma" w:cs="Tahoma"/>
          <w:sz w:val="24"/>
          <w:szCs w:val="24"/>
        </w:rPr>
        <w:tab/>
      </w:r>
      <w:r w:rsidRPr="00120B33">
        <w:rPr>
          <w:rFonts w:ascii="Tahoma" w:hAnsi="Tahoma" w:cs="Tahoma"/>
          <w:sz w:val="24"/>
          <w:szCs w:val="24"/>
        </w:rPr>
        <w:tab/>
      </w:r>
      <w:r w:rsidRPr="00120B33">
        <w:rPr>
          <w:rFonts w:ascii="Tahoma" w:hAnsi="Tahoma" w:cs="Tahoma"/>
          <w:sz w:val="24"/>
          <w:szCs w:val="24"/>
        </w:rPr>
        <w:tab/>
        <w:t xml:space="preserve">   </w:t>
      </w:r>
      <w:r w:rsidR="00120B33">
        <w:rPr>
          <w:rFonts w:ascii="Tahoma" w:hAnsi="Tahoma" w:cs="Tahoma"/>
          <w:sz w:val="24"/>
          <w:szCs w:val="24"/>
        </w:rPr>
        <w:t xml:space="preserve">     </w:t>
      </w:r>
      <w:r w:rsidR="00E01812" w:rsidRPr="00120B33">
        <w:rPr>
          <w:rFonts w:ascii="Tahoma" w:hAnsi="Tahoma" w:cs="Tahoma"/>
          <w:sz w:val="24"/>
          <w:szCs w:val="24"/>
        </w:rPr>
        <w:t xml:space="preserve"> </w:t>
      </w:r>
      <w:r w:rsidRPr="00120B33">
        <w:rPr>
          <w:rFonts w:ascii="Tahoma" w:hAnsi="Tahoma" w:cs="Tahoma"/>
          <w:sz w:val="24"/>
          <w:szCs w:val="24"/>
        </w:rPr>
        <w:t>Sarasota, FL</w:t>
      </w:r>
    </w:p>
    <w:p w:rsidR="004B6023" w:rsidRPr="00120B33" w:rsidRDefault="00533F9F" w:rsidP="00DB63FE">
      <w:pPr>
        <w:pStyle w:val="Standard"/>
        <w:rPr>
          <w:rFonts w:ascii="Tahoma" w:hAnsi="Tahoma" w:cs="Tahoma"/>
          <w:sz w:val="24"/>
          <w:szCs w:val="24"/>
        </w:rPr>
      </w:pPr>
      <w:r w:rsidRPr="00120B33">
        <w:rPr>
          <w:rFonts w:ascii="Tahoma" w:hAnsi="Tahoma" w:cs="Tahoma"/>
          <w:b/>
          <w:sz w:val="24"/>
          <w:szCs w:val="24"/>
        </w:rPr>
        <w:t>Bachelor of Arts</w:t>
      </w:r>
      <w:r w:rsidR="00AD7046" w:rsidRPr="00120B33">
        <w:rPr>
          <w:rFonts w:ascii="Tahoma" w:hAnsi="Tahoma" w:cs="Tahoma"/>
          <w:b/>
          <w:sz w:val="24"/>
          <w:szCs w:val="24"/>
        </w:rPr>
        <w:t>,</w:t>
      </w:r>
      <w:r w:rsidRPr="00120B33">
        <w:rPr>
          <w:rFonts w:ascii="Tahoma" w:hAnsi="Tahoma" w:cs="Tahoma"/>
          <w:b/>
          <w:sz w:val="24"/>
          <w:szCs w:val="24"/>
        </w:rPr>
        <w:t xml:space="preserve"> </w:t>
      </w:r>
      <w:r w:rsidR="00B61175" w:rsidRPr="00120B33">
        <w:rPr>
          <w:rFonts w:ascii="Tahoma" w:hAnsi="Tahoma" w:cs="Tahoma"/>
          <w:b/>
          <w:sz w:val="24"/>
          <w:szCs w:val="24"/>
        </w:rPr>
        <w:t>Criminology (Minor: Political Science)</w:t>
      </w:r>
      <w:r w:rsidR="00120B33">
        <w:rPr>
          <w:rFonts w:ascii="Tahoma" w:hAnsi="Tahoma" w:cs="Tahoma"/>
          <w:b/>
          <w:sz w:val="24"/>
          <w:szCs w:val="24"/>
        </w:rPr>
        <w:tab/>
        <w:t xml:space="preserve">         </w:t>
      </w:r>
      <w:r w:rsidR="00B61175" w:rsidRPr="00120B33">
        <w:rPr>
          <w:rFonts w:ascii="Tahoma" w:hAnsi="Tahoma" w:cs="Tahoma"/>
          <w:sz w:val="24"/>
          <w:szCs w:val="24"/>
        </w:rPr>
        <w:t>Expected</w:t>
      </w:r>
      <w:r w:rsidR="00B61175" w:rsidRPr="00120B33">
        <w:rPr>
          <w:rFonts w:ascii="Tahoma" w:hAnsi="Tahoma" w:cs="Tahoma"/>
          <w:b/>
          <w:sz w:val="24"/>
          <w:szCs w:val="24"/>
        </w:rPr>
        <w:t xml:space="preserve"> </w:t>
      </w:r>
      <w:r w:rsidRPr="00120B33">
        <w:rPr>
          <w:rFonts w:ascii="Tahoma" w:hAnsi="Tahoma" w:cs="Tahoma"/>
          <w:sz w:val="24"/>
          <w:szCs w:val="24"/>
        </w:rPr>
        <w:t>May 2019</w:t>
      </w:r>
      <w:r w:rsidR="00B61175" w:rsidRPr="00120B33">
        <w:rPr>
          <w:rFonts w:ascii="Tahoma" w:hAnsi="Tahoma" w:cs="Tahoma"/>
          <w:sz w:val="24"/>
          <w:szCs w:val="24"/>
        </w:rPr>
        <w:t xml:space="preserve"> </w:t>
      </w:r>
      <w:r w:rsidR="00002243" w:rsidRPr="00120B33">
        <w:rPr>
          <w:rFonts w:ascii="Tahoma" w:hAnsi="Tahoma" w:cs="Tahoma"/>
          <w:sz w:val="24"/>
          <w:szCs w:val="24"/>
        </w:rPr>
        <w:t>Overall GPA: 3.69</w:t>
      </w:r>
    </w:p>
    <w:p w:rsidR="00C30A07" w:rsidRPr="00120B33" w:rsidRDefault="00C30A07" w:rsidP="00DB63FE">
      <w:pPr>
        <w:pStyle w:val="Standard"/>
        <w:jc w:val="both"/>
        <w:rPr>
          <w:rFonts w:ascii="Tahoma" w:hAnsi="Tahoma" w:cs="Tahoma"/>
          <w:sz w:val="24"/>
          <w:szCs w:val="24"/>
        </w:rPr>
      </w:pPr>
      <w:r w:rsidRPr="00120B33">
        <w:rPr>
          <w:rFonts w:ascii="Tahoma" w:hAnsi="Tahoma" w:cs="Tahoma"/>
          <w:sz w:val="24"/>
          <w:szCs w:val="24"/>
        </w:rPr>
        <w:t>Related Courses:</w:t>
      </w:r>
      <w:r w:rsidR="00DB63FE" w:rsidRPr="00120B33">
        <w:rPr>
          <w:rFonts w:ascii="Tahoma" w:hAnsi="Tahoma" w:cs="Tahoma"/>
          <w:sz w:val="24"/>
          <w:szCs w:val="24"/>
        </w:rPr>
        <w:t xml:space="preserve"> </w:t>
      </w:r>
      <w:r w:rsidRPr="00120B33">
        <w:rPr>
          <w:rFonts w:ascii="Tahoma" w:hAnsi="Tahoma" w:cs="Tahoma"/>
          <w:sz w:val="24"/>
          <w:szCs w:val="24"/>
        </w:rPr>
        <w:t>Introduction to Courts, Survey of Criminal Justice System, Death Penalty, Research Methods in Criminal Justice, Theories of Criminal Behavior, Crime Prevention, Prisoner Reentry and Recidivism</w:t>
      </w:r>
    </w:p>
    <w:p w:rsidR="00894A82" w:rsidRPr="00120B33" w:rsidRDefault="00894A82" w:rsidP="00894A82">
      <w:pPr>
        <w:spacing w:after="0" w:line="240" w:lineRule="auto"/>
        <w:rPr>
          <w:rFonts w:ascii="Tahoma" w:hAnsi="Tahoma" w:cs="Tahoma"/>
          <w:b/>
          <w:szCs w:val="24"/>
          <w:u w:val="single"/>
        </w:rPr>
      </w:pPr>
    </w:p>
    <w:p w:rsidR="00894A82" w:rsidRPr="00120B33" w:rsidRDefault="00894A82" w:rsidP="00894A82">
      <w:pPr>
        <w:pStyle w:val="Standard"/>
        <w:rPr>
          <w:rFonts w:cs="Tahoma"/>
          <w:b/>
          <w:sz w:val="32"/>
          <w:szCs w:val="24"/>
          <w:u w:val="single"/>
        </w:rPr>
      </w:pPr>
      <w:r w:rsidRPr="00120B33">
        <w:rPr>
          <w:rFonts w:cs="Tahoma"/>
          <w:b/>
          <w:sz w:val="32"/>
          <w:szCs w:val="24"/>
          <w:u w:val="single"/>
        </w:rPr>
        <w:t>Related Projects</w:t>
      </w:r>
    </w:p>
    <w:p w:rsidR="00894A82" w:rsidRPr="00120B33" w:rsidRDefault="00894A82" w:rsidP="00DB63FE">
      <w:pPr>
        <w:spacing w:after="0" w:line="240" w:lineRule="auto"/>
        <w:jc w:val="both"/>
        <w:rPr>
          <w:rFonts w:ascii="Tahoma" w:hAnsi="Tahoma" w:cs="Tahoma"/>
          <w:b/>
          <w:szCs w:val="24"/>
        </w:rPr>
      </w:pPr>
      <w:r w:rsidRPr="00120B33">
        <w:rPr>
          <w:rFonts w:ascii="Tahoma" w:hAnsi="Tahoma" w:cs="Tahoma"/>
          <w:b/>
          <w:szCs w:val="24"/>
        </w:rPr>
        <w:t>Prisoner Reentry and Recidivism</w:t>
      </w:r>
      <w:r w:rsidRPr="00120B33">
        <w:rPr>
          <w:rFonts w:ascii="Tahoma" w:hAnsi="Tahoma" w:cs="Tahoma"/>
          <w:b/>
          <w:szCs w:val="24"/>
        </w:rPr>
        <w:tab/>
      </w:r>
      <w:r w:rsidRPr="00120B33">
        <w:rPr>
          <w:rFonts w:ascii="Tahoma" w:hAnsi="Tahoma" w:cs="Tahoma"/>
          <w:b/>
          <w:szCs w:val="24"/>
        </w:rPr>
        <w:tab/>
      </w:r>
      <w:r w:rsidRPr="00120B33">
        <w:rPr>
          <w:rFonts w:ascii="Tahoma" w:hAnsi="Tahoma" w:cs="Tahoma"/>
          <w:b/>
          <w:szCs w:val="24"/>
        </w:rPr>
        <w:tab/>
      </w:r>
      <w:r w:rsidRPr="00120B33">
        <w:rPr>
          <w:rFonts w:ascii="Tahoma" w:hAnsi="Tahoma" w:cs="Tahoma"/>
          <w:b/>
          <w:szCs w:val="24"/>
        </w:rPr>
        <w:tab/>
      </w:r>
      <w:r w:rsidRPr="00120B33">
        <w:rPr>
          <w:rFonts w:ascii="Tahoma" w:hAnsi="Tahoma" w:cs="Tahoma"/>
          <w:b/>
          <w:szCs w:val="24"/>
        </w:rPr>
        <w:tab/>
      </w:r>
      <w:r w:rsidRPr="00120B33">
        <w:rPr>
          <w:rFonts w:ascii="Tahoma" w:hAnsi="Tahoma" w:cs="Tahoma"/>
          <w:b/>
          <w:szCs w:val="24"/>
        </w:rPr>
        <w:tab/>
      </w:r>
      <w:r w:rsidRPr="00120B33">
        <w:rPr>
          <w:rFonts w:ascii="Tahoma" w:hAnsi="Tahoma" w:cs="Tahoma"/>
          <w:b/>
          <w:szCs w:val="24"/>
        </w:rPr>
        <w:tab/>
      </w:r>
    </w:p>
    <w:p w:rsidR="00894A82" w:rsidRPr="00120B33" w:rsidRDefault="00894A82" w:rsidP="00DB63FE">
      <w:pPr>
        <w:spacing w:after="0" w:line="240" w:lineRule="auto"/>
        <w:jc w:val="both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Sarasota County Jail and Salvation Army Sarasota Command</w:t>
      </w:r>
      <w:r w:rsidRPr="00120B33">
        <w:rPr>
          <w:rFonts w:ascii="Tahoma" w:hAnsi="Tahoma" w:cs="Tahoma"/>
          <w:szCs w:val="24"/>
        </w:rPr>
        <w:tab/>
      </w:r>
      <w:r w:rsidRPr="00120B33">
        <w:rPr>
          <w:rFonts w:ascii="Tahoma" w:hAnsi="Tahoma" w:cs="Tahoma"/>
          <w:szCs w:val="24"/>
        </w:rPr>
        <w:tab/>
      </w:r>
      <w:r w:rsidRPr="00120B33">
        <w:rPr>
          <w:rFonts w:ascii="Tahoma" w:hAnsi="Tahoma" w:cs="Tahoma"/>
          <w:szCs w:val="24"/>
        </w:rPr>
        <w:tab/>
        <w:t xml:space="preserve">        </w:t>
      </w:r>
      <w:r w:rsidR="00120B33">
        <w:rPr>
          <w:rFonts w:ascii="Tahoma" w:hAnsi="Tahoma" w:cs="Tahoma"/>
          <w:szCs w:val="24"/>
        </w:rPr>
        <w:tab/>
        <w:t xml:space="preserve">    </w:t>
      </w:r>
      <w:r w:rsidRPr="00120B33">
        <w:rPr>
          <w:rFonts w:ascii="Tahoma" w:hAnsi="Tahoma" w:cs="Tahoma"/>
          <w:szCs w:val="24"/>
        </w:rPr>
        <w:t>Fall 2017</w:t>
      </w:r>
    </w:p>
    <w:p w:rsidR="00894A82" w:rsidRPr="00120B33" w:rsidRDefault="00894A82" w:rsidP="00DB63F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Analyzed research with the Inmate Programming Office</w:t>
      </w:r>
    </w:p>
    <w:p w:rsidR="00894A82" w:rsidRPr="00120B33" w:rsidRDefault="00894A82" w:rsidP="00DB63F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Interviewed inmates for research purposes</w:t>
      </w:r>
    </w:p>
    <w:p w:rsidR="00894A82" w:rsidRPr="00120B33" w:rsidRDefault="00E01812" w:rsidP="00DB63F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Observed rehab-</w:t>
      </w:r>
      <w:r w:rsidR="00894A82" w:rsidRPr="00120B33">
        <w:rPr>
          <w:rFonts w:ascii="Tahoma" w:hAnsi="Tahoma" w:cs="Tahoma"/>
          <w:szCs w:val="24"/>
        </w:rPr>
        <w:t>oriented special programs for both male and female inmates</w:t>
      </w:r>
    </w:p>
    <w:p w:rsidR="00894A82" w:rsidRPr="00120B33" w:rsidRDefault="00894A82" w:rsidP="00DB63F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Coordinated with officers of various rank</w:t>
      </w:r>
      <w:r w:rsidR="00E01812" w:rsidRPr="00120B33">
        <w:rPr>
          <w:rFonts w:ascii="Tahoma" w:hAnsi="Tahoma" w:cs="Tahoma"/>
          <w:szCs w:val="24"/>
        </w:rPr>
        <w:t>s</w:t>
      </w:r>
      <w:r w:rsidRPr="00120B33">
        <w:rPr>
          <w:rFonts w:ascii="Tahoma" w:hAnsi="Tahoma" w:cs="Tahoma"/>
          <w:szCs w:val="24"/>
        </w:rPr>
        <w:t xml:space="preserve"> to discuss jail and inmate operations</w:t>
      </w:r>
    </w:p>
    <w:p w:rsidR="00894A82" w:rsidRPr="00120B33" w:rsidRDefault="00894A82" w:rsidP="00DB63F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Participated in exit/entry interview with recovering addicts in VIPER and CRP Program</w:t>
      </w:r>
    </w:p>
    <w:p w:rsidR="00894A82" w:rsidRPr="00120B33" w:rsidRDefault="00894A82" w:rsidP="00DB63F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 xml:space="preserve">Collaborated with </w:t>
      </w:r>
      <w:r w:rsidR="00E01812" w:rsidRPr="00120B33">
        <w:rPr>
          <w:rFonts w:ascii="Tahoma" w:hAnsi="Tahoma" w:cs="Tahoma"/>
          <w:szCs w:val="24"/>
        </w:rPr>
        <w:t>colleagues</w:t>
      </w:r>
      <w:r w:rsidRPr="00120B33">
        <w:rPr>
          <w:rFonts w:ascii="Tahoma" w:hAnsi="Tahoma" w:cs="Tahoma"/>
          <w:szCs w:val="24"/>
        </w:rPr>
        <w:t xml:space="preserve"> to develop and present a new recovery program</w:t>
      </w:r>
    </w:p>
    <w:p w:rsidR="00894A82" w:rsidRPr="00120B33" w:rsidRDefault="00894A82" w:rsidP="00DB63F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Discussed effectiveness of current recovery programs</w:t>
      </w:r>
    </w:p>
    <w:p w:rsidR="00375AFF" w:rsidRPr="00120B33" w:rsidRDefault="00375AFF" w:rsidP="00375AFF">
      <w:pPr>
        <w:pStyle w:val="Standard"/>
        <w:jc w:val="both"/>
        <w:rPr>
          <w:rFonts w:ascii="Tahoma" w:hAnsi="Tahoma" w:cs="Tahoma"/>
          <w:sz w:val="24"/>
          <w:szCs w:val="24"/>
        </w:rPr>
      </w:pPr>
      <w:r w:rsidRPr="00120B33">
        <w:rPr>
          <w:rFonts w:ascii="Tahoma" w:hAnsi="Tahoma" w:cs="Tahoma"/>
          <w:b/>
          <w:sz w:val="24"/>
          <w:szCs w:val="24"/>
        </w:rPr>
        <w:t>Physical Evidence: Fingerprinting</w:t>
      </w:r>
      <w:r w:rsidRPr="00120B33">
        <w:rPr>
          <w:rFonts w:ascii="Tahoma" w:hAnsi="Tahoma" w:cs="Tahoma"/>
          <w:b/>
          <w:sz w:val="24"/>
          <w:szCs w:val="24"/>
        </w:rPr>
        <w:tab/>
      </w:r>
      <w:r w:rsidRPr="00120B33">
        <w:rPr>
          <w:rFonts w:ascii="Tahoma" w:hAnsi="Tahoma" w:cs="Tahoma"/>
          <w:b/>
          <w:sz w:val="24"/>
          <w:szCs w:val="24"/>
        </w:rPr>
        <w:tab/>
      </w:r>
      <w:r w:rsidRPr="00120B33">
        <w:rPr>
          <w:rFonts w:ascii="Tahoma" w:hAnsi="Tahoma" w:cs="Tahoma"/>
          <w:b/>
          <w:sz w:val="24"/>
          <w:szCs w:val="24"/>
        </w:rPr>
        <w:tab/>
      </w:r>
      <w:r w:rsidRPr="00120B33">
        <w:rPr>
          <w:rFonts w:ascii="Tahoma" w:hAnsi="Tahoma" w:cs="Tahoma"/>
          <w:b/>
          <w:sz w:val="24"/>
          <w:szCs w:val="24"/>
        </w:rPr>
        <w:tab/>
      </w:r>
      <w:r w:rsidRPr="00120B33">
        <w:rPr>
          <w:rFonts w:ascii="Tahoma" w:hAnsi="Tahoma" w:cs="Tahoma"/>
          <w:b/>
          <w:sz w:val="24"/>
          <w:szCs w:val="24"/>
        </w:rPr>
        <w:tab/>
      </w:r>
      <w:r w:rsidRPr="00120B33">
        <w:rPr>
          <w:rFonts w:ascii="Tahoma" w:hAnsi="Tahoma" w:cs="Tahoma"/>
          <w:b/>
          <w:sz w:val="24"/>
          <w:szCs w:val="24"/>
        </w:rPr>
        <w:tab/>
      </w:r>
      <w:r w:rsidRPr="00120B33">
        <w:rPr>
          <w:rFonts w:ascii="Tahoma" w:hAnsi="Tahoma" w:cs="Tahoma"/>
          <w:b/>
          <w:sz w:val="24"/>
          <w:szCs w:val="24"/>
        </w:rPr>
        <w:tab/>
        <w:t xml:space="preserve">     </w:t>
      </w:r>
      <w:r w:rsidRPr="00120B33">
        <w:rPr>
          <w:rFonts w:ascii="Tahoma" w:hAnsi="Tahoma" w:cs="Tahoma"/>
          <w:sz w:val="24"/>
          <w:szCs w:val="24"/>
        </w:rPr>
        <w:t>Fall 2017</w:t>
      </w:r>
    </w:p>
    <w:p w:rsidR="00375AFF" w:rsidRPr="00120B33" w:rsidRDefault="00375AFF" w:rsidP="00375AFF">
      <w:pPr>
        <w:pStyle w:val="Standard"/>
        <w:numPr>
          <w:ilvl w:val="0"/>
          <w:numId w:val="5"/>
        </w:numPr>
        <w:jc w:val="both"/>
        <w:rPr>
          <w:rFonts w:ascii="Tahoma" w:hAnsi="Tahoma" w:cs="Tahoma"/>
          <w:sz w:val="24"/>
          <w:szCs w:val="24"/>
        </w:rPr>
      </w:pPr>
      <w:r w:rsidRPr="00120B33">
        <w:rPr>
          <w:rFonts w:ascii="Tahoma" w:hAnsi="Tahoma" w:cs="Tahoma"/>
          <w:sz w:val="24"/>
          <w:szCs w:val="24"/>
        </w:rPr>
        <w:t>Researched many aspects related to fingerprint evidence, including the history, structure and composition, utilization in criminal court, collection/recording methods, and documentation</w:t>
      </w:r>
    </w:p>
    <w:p w:rsidR="00894A82" w:rsidRPr="00120B33" w:rsidRDefault="00894A82" w:rsidP="00DB63FE">
      <w:pPr>
        <w:pStyle w:val="Standard"/>
        <w:jc w:val="both"/>
        <w:rPr>
          <w:rFonts w:ascii="Tahoma" w:hAnsi="Tahoma" w:cs="Tahoma"/>
          <w:sz w:val="24"/>
          <w:szCs w:val="24"/>
        </w:rPr>
      </w:pPr>
      <w:r w:rsidRPr="00120B33">
        <w:rPr>
          <w:rFonts w:ascii="Tahoma" w:hAnsi="Tahoma" w:cs="Tahoma"/>
          <w:b/>
          <w:sz w:val="24"/>
          <w:szCs w:val="24"/>
        </w:rPr>
        <w:t>Index Crimes and the Two Official Measures</w:t>
      </w:r>
      <w:r w:rsidR="00DB63FE" w:rsidRPr="00120B33">
        <w:rPr>
          <w:rFonts w:ascii="Tahoma" w:hAnsi="Tahoma" w:cs="Tahoma"/>
          <w:b/>
          <w:sz w:val="24"/>
          <w:szCs w:val="24"/>
        </w:rPr>
        <w:tab/>
      </w:r>
      <w:r w:rsidR="00DB63FE" w:rsidRPr="00120B33">
        <w:rPr>
          <w:rFonts w:ascii="Tahoma" w:hAnsi="Tahoma" w:cs="Tahoma"/>
          <w:b/>
          <w:sz w:val="24"/>
          <w:szCs w:val="24"/>
        </w:rPr>
        <w:tab/>
      </w:r>
      <w:r w:rsidR="00DB63FE" w:rsidRPr="00120B33">
        <w:rPr>
          <w:rFonts w:ascii="Tahoma" w:hAnsi="Tahoma" w:cs="Tahoma"/>
          <w:b/>
          <w:sz w:val="24"/>
          <w:szCs w:val="24"/>
        </w:rPr>
        <w:tab/>
      </w:r>
      <w:r w:rsidR="00DB63FE" w:rsidRPr="00120B33">
        <w:rPr>
          <w:rFonts w:ascii="Tahoma" w:hAnsi="Tahoma" w:cs="Tahoma"/>
          <w:b/>
          <w:sz w:val="24"/>
          <w:szCs w:val="24"/>
        </w:rPr>
        <w:tab/>
      </w:r>
      <w:r w:rsidR="00DB63FE" w:rsidRPr="00120B33">
        <w:rPr>
          <w:rFonts w:ascii="Tahoma" w:hAnsi="Tahoma" w:cs="Tahoma"/>
          <w:b/>
          <w:sz w:val="24"/>
          <w:szCs w:val="24"/>
        </w:rPr>
        <w:tab/>
      </w:r>
      <w:r w:rsidR="00EC5E9A" w:rsidRPr="00120B33">
        <w:rPr>
          <w:rFonts w:ascii="Tahoma" w:hAnsi="Tahoma" w:cs="Tahoma"/>
          <w:sz w:val="24"/>
          <w:szCs w:val="24"/>
        </w:rPr>
        <w:t>Spring 2017</w:t>
      </w:r>
    </w:p>
    <w:p w:rsidR="00894A82" w:rsidRPr="00120B33" w:rsidRDefault="00894A82" w:rsidP="00DB63FE">
      <w:pPr>
        <w:pStyle w:val="Standard"/>
        <w:numPr>
          <w:ilvl w:val="0"/>
          <w:numId w:val="5"/>
        </w:numPr>
        <w:jc w:val="both"/>
        <w:rPr>
          <w:rFonts w:ascii="Tahoma" w:hAnsi="Tahoma" w:cs="Tahoma"/>
          <w:sz w:val="24"/>
          <w:szCs w:val="24"/>
        </w:rPr>
      </w:pPr>
      <w:r w:rsidRPr="00120B33">
        <w:rPr>
          <w:rFonts w:ascii="Tahoma" w:hAnsi="Tahoma" w:cs="Tahoma"/>
          <w:sz w:val="24"/>
          <w:szCs w:val="24"/>
        </w:rPr>
        <w:t>Examined the eight index crimes while analyzing and comparing the Uniform Crime Report (UCR) to the National Incident</w:t>
      </w:r>
      <w:r w:rsidR="009F1112" w:rsidRPr="00120B33">
        <w:rPr>
          <w:rFonts w:ascii="Tahoma" w:hAnsi="Tahoma" w:cs="Tahoma"/>
          <w:sz w:val="24"/>
          <w:szCs w:val="24"/>
        </w:rPr>
        <w:t xml:space="preserve"> Based Reporting System (NIBRS)</w:t>
      </w:r>
    </w:p>
    <w:p w:rsidR="00894A82" w:rsidRPr="00120B33" w:rsidRDefault="00894A82" w:rsidP="00894A82">
      <w:pPr>
        <w:spacing w:after="0" w:line="240" w:lineRule="auto"/>
        <w:rPr>
          <w:rFonts w:ascii="Tahoma" w:hAnsi="Tahoma" w:cs="Tahoma"/>
          <w:szCs w:val="24"/>
        </w:rPr>
      </w:pPr>
    </w:p>
    <w:p w:rsidR="00DB63FE" w:rsidRPr="00120B33" w:rsidRDefault="002F1869" w:rsidP="00894A82">
      <w:pPr>
        <w:spacing w:after="0" w:line="240" w:lineRule="auto"/>
        <w:rPr>
          <w:rFonts w:ascii="Tahoma" w:hAnsi="Tahoma" w:cs="Tahoma"/>
          <w:szCs w:val="24"/>
        </w:rPr>
      </w:pPr>
      <w:r w:rsidRPr="00120B33">
        <w:rPr>
          <w:rFonts w:ascii="Georgia" w:hAnsi="Georgia" w:cs="Tahoma"/>
          <w:b/>
          <w:sz w:val="32"/>
          <w:szCs w:val="24"/>
          <w:u w:val="single"/>
        </w:rPr>
        <w:t xml:space="preserve">Work </w:t>
      </w:r>
      <w:r w:rsidR="001B33DB" w:rsidRPr="00120B33">
        <w:rPr>
          <w:rFonts w:ascii="Georgia" w:hAnsi="Georgia" w:cs="Tahoma"/>
          <w:b/>
          <w:sz w:val="32"/>
          <w:szCs w:val="24"/>
          <w:u w:val="single"/>
        </w:rPr>
        <w:t>Experience</w:t>
      </w:r>
      <w:r w:rsidR="001B33DB" w:rsidRPr="00120B33">
        <w:rPr>
          <w:rFonts w:ascii="Tahoma" w:hAnsi="Tahoma" w:cs="Tahoma"/>
          <w:b/>
          <w:sz w:val="32"/>
          <w:szCs w:val="24"/>
        </w:rPr>
        <w:t xml:space="preserve"> </w:t>
      </w:r>
      <w:r w:rsidR="001B33DB" w:rsidRPr="00120B33">
        <w:rPr>
          <w:rFonts w:ascii="Tahoma" w:hAnsi="Tahoma" w:cs="Tahoma"/>
          <w:b/>
          <w:sz w:val="28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  <w:t xml:space="preserve"> </w:t>
      </w:r>
      <w:r w:rsidR="001B33DB" w:rsidRPr="00120B33">
        <w:rPr>
          <w:rFonts w:ascii="Tahoma" w:hAnsi="Tahoma" w:cs="Tahoma"/>
          <w:szCs w:val="24"/>
        </w:rPr>
        <w:t xml:space="preserve"> </w:t>
      </w:r>
      <w:r w:rsidRPr="00120B33">
        <w:rPr>
          <w:rFonts w:ascii="Tahoma" w:hAnsi="Tahoma" w:cs="Tahoma"/>
          <w:szCs w:val="24"/>
        </w:rPr>
        <w:t>Publix Supermarkets</w:t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ab/>
        <w:t xml:space="preserve">        </w:t>
      </w:r>
      <w:r w:rsidR="00DB63FE" w:rsidRPr="00120B33">
        <w:rPr>
          <w:rFonts w:ascii="Tahoma" w:hAnsi="Tahoma" w:cs="Tahoma"/>
          <w:szCs w:val="24"/>
        </w:rPr>
        <w:t xml:space="preserve"> Sarasota, FL</w:t>
      </w:r>
    </w:p>
    <w:p w:rsidR="00DB63FE" w:rsidRPr="00120B33" w:rsidRDefault="002F1869" w:rsidP="00894A82">
      <w:pPr>
        <w:spacing w:after="0" w:line="240" w:lineRule="auto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b/>
          <w:szCs w:val="24"/>
        </w:rPr>
        <w:t>Customer Service Staff</w:t>
      </w:r>
      <w:r w:rsidR="001B33DB" w:rsidRPr="00120B33">
        <w:rPr>
          <w:rFonts w:ascii="Tahoma" w:hAnsi="Tahoma" w:cs="Tahoma"/>
          <w:szCs w:val="24"/>
        </w:rPr>
        <w:tab/>
      </w:r>
      <w:r w:rsidR="001B33DB" w:rsidRPr="00120B33">
        <w:rPr>
          <w:rFonts w:ascii="Tahoma" w:hAnsi="Tahoma" w:cs="Tahoma"/>
          <w:szCs w:val="24"/>
        </w:rPr>
        <w:tab/>
      </w:r>
      <w:r w:rsidR="001B33DB" w:rsidRPr="00120B33">
        <w:rPr>
          <w:rFonts w:ascii="Tahoma" w:hAnsi="Tahoma" w:cs="Tahoma"/>
          <w:szCs w:val="24"/>
        </w:rPr>
        <w:tab/>
      </w:r>
      <w:r w:rsidR="001B33DB" w:rsidRPr="00120B33">
        <w:rPr>
          <w:rFonts w:ascii="Tahoma" w:hAnsi="Tahoma" w:cs="Tahoma"/>
          <w:szCs w:val="24"/>
        </w:rPr>
        <w:tab/>
      </w:r>
      <w:r w:rsidR="001B33DB" w:rsidRP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 xml:space="preserve">           </w:t>
      </w:r>
      <w:r w:rsidR="00120B33">
        <w:rPr>
          <w:rFonts w:ascii="Tahoma" w:hAnsi="Tahoma" w:cs="Tahoma"/>
          <w:szCs w:val="24"/>
        </w:rPr>
        <w:tab/>
        <w:t xml:space="preserve">     </w:t>
      </w:r>
      <w:r w:rsidR="00DB63FE" w:rsidRPr="00120B33">
        <w:rPr>
          <w:rFonts w:ascii="Tahoma" w:hAnsi="Tahoma" w:cs="Tahoma"/>
          <w:szCs w:val="24"/>
        </w:rPr>
        <w:t>January 2015-</w:t>
      </w:r>
      <w:r w:rsidR="00A96C92" w:rsidRPr="00120B33">
        <w:rPr>
          <w:rFonts w:ascii="Tahoma" w:hAnsi="Tahoma" w:cs="Tahoma"/>
          <w:szCs w:val="24"/>
        </w:rPr>
        <w:t>Present</w:t>
      </w:r>
    </w:p>
    <w:p w:rsidR="00DB63FE" w:rsidRPr="00120B33" w:rsidRDefault="00A96C92" w:rsidP="00DB63FE">
      <w:pPr>
        <w:pStyle w:val="ListParagraph"/>
        <w:numPr>
          <w:ilvl w:val="0"/>
          <w:numId w:val="5"/>
        </w:numPr>
        <w:spacing w:after="0" w:line="240" w:lineRule="auto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Guaranteed positive customer experiences and resolved all customer complaints</w:t>
      </w:r>
    </w:p>
    <w:p w:rsidR="00E01812" w:rsidRPr="00120B33" w:rsidRDefault="00E01812" w:rsidP="00E01812">
      <w:pPr>
        <w:pStyle w:val="ListParagraph"/>
        <w:numPr>
          <w:ilvl w:val="0"/>
          <w:numId w:val="5"/>
        </w:numPr>
        <w:spacing w:after="0" w:line="240" w:lineRule="auto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Trained fellow associates on how to perform customer service tasks</w:t>
      </w:r>
    </w:p>
    <w:p w:rsidR="00DB63FE" w:rsidRPr="00120B33" w:rsidRDefault="00E01812" w:rsidP="00DB63FE">
      <w:pPr>
        <w:pStyle w:val="ListParagraph"/>
        <w:numPr>
          <w:ilvl w:val="0"/>
          <w:numId w:val="5"/>
        </w:numPr>
        <w:spacing w:after="0" w:line="240" w:lineRule="auto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 xml:space="preserve">Coordinated </w:t>
      </w:r>
      <w:r w:rsidR="00A96C92" w:rsidRPr="00120B33">
        <w:rPr>
          <w:rFonts w:ascii="Tahoma" w:hAnsi="Tahoma" w:cs="Tahoma"/>
          <w:szCs w:val="24"/>
        </w:rPr>
        <w:t xml:space="preserve">cashier duties, product assistance, and </w:t>
      </w:r>
      <w:r w:rsidRPr="00120B33">
        <w:rPr>
          <w:rFonts w:ascii="Tahoma" w:hAnsi="Tahoma" w:cs="Tahoma"/>
          <w:szCs w:val="24"/>
        </w:rPr>
        <w:t>general store upkeep</w:t>
      </w:r>
    </w:p>
    <w:p w:rsidR="00DB63FE" w:rsidRPr="00120B33" w:rsidRDefault="00A96C92" w:rsidP="00DB63FE">
      <w:pPr>
        <w:pStyle w:val="ListParagraph"/>
        <w:numPr>
          <w:ilvl w:val="0"/>
          <w:numId w:val="5"/>
        </w:numPr>
        <w:spacing w:after="0" w:line="240" w:lineRule="auto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Maintained adequate cash supply in cash drawers for all checkout stations</w:t>
      </w:r>
    </w:p>
    <w:p w:rsidR="00DB63FE" w:rsidRPr="00120B33" w:rsidRDefault="005A555F" w:rsidP="00894A82">
      <w:pPr>
        <w:spacing w:after="0" w:line="240" w:lineRule="auto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Abercrombie and Fitch</w:t>
      </w:r>
      <w:r w:rsidR="00DB63FE" w:rsidRPr="00120B33">
        <w:rPr>
          <w:rFonts w:ascii="Tahoma" w:hAnsi="Tahoma" w:cs="Tahoma"/>
          <w:szCs w:val="24"/>
        </w:rPr>
        <w:tab/>
      </w:r>
      <w:r w:rsidR="00DB63FE" w:rsidRPr="00120B33">
        <w:rPr>
          <w:rFonts w:ascii="Tahoma" w:hAnsi="Tahoma" w:cs="Tahoma"/>
          <w:szCs w:val="24"/>
        </w:rPr>
        <w:tab/>
      </w:r>
      <w:r w:rsidR="00DB63FE" w:rsidRPr="00120B33">
        <w:rPr>
          <w:rFonts w:ascii="Tahoma" w:hAnsi="Tahoma" w:cs="Tahoma"/>
          <w:szCs w:val="24"/>
        </w:rPr>
        <w:tab/>
      </w:r>
      <w:r w:rsidR="00DB63FE" w:rsidRPr="00120B33">
        <w:rPr>
          <w:rFonts w:ascii="Tahoma" w:hAnsi="Tahoma" w:cs="Tahoma"/>
          <w:szCs w:val="24"/>
        </w:rPr>
        <w:tab/>
      </w:r>
      <w:r w:rsidR="00DB63FE" w:rsidRPr="00120B33">
        <w:rPr>
          <w:rFonts w:ascii="Tahoma" w:hAnsi="Tahoma" w:cs="Tahoma"/>
          <w:szCs w:val="24"/>
        </w:rPr>
        <w:tab/>
      </w:r>
      <w:r w:rsidR="00DB63FE" w:rsidRPr="00120B33">
        <w:rPr>
          <w:rFonts w:ascii="Tahoma" w:hAnsi="Tahoma" w:cs="Tahoma"/>
          <w:szCs w:val="24"/>
        </w:rPr>
        <w:tab/>
      </w:r>
      <w:r w:rsidR="00DB63FE" w:rsidRPr="00120B33">
        <w:rPr>
          <w:rFonts w:ascii="Tahoma" w:hAnsi="Tahoma" w:cs="Tahoma"/>
          <w:szCs w:val="24"/>
        </w:rPr>
        <w:tab/>
      </w:r>
      <w:r w:rsidR="00DB63FE" w:rsidRPr="00120B33">
        <w:rPr>
          <w:rFonts w:ascii="Tahoma" w:hAnsi="Tahoma" w:cs="Tahoma"/>
          <w:szCs w:val="24"/>
        </w:rPr>
        <w:tab/>
      </w:r>
      <w:r w:rsidR="00120B33">
        <w:rPr>
          <w:rFonts w:ascii="Tahoma" w:hAnsi="Tahoma" w:cs="Tahoma"/>
          <w:szCs w:val="24"/>
        </w:rPr>
        <w:t xml:space="preserve"> </w:t>
      </w:r>
      <w:r w:rsidR="00DB63FE" w:rsidRPr="00120B33">
        <w:rPr>
          <w:rFonts w:ascii="Tahoma" w:hAnsi="Tahoma" w:cs="Tahoma"/>
          <w:szCs w:val="24"/>
        </w:rPr>
        <w:t xml:space="preserve"> </w:t>
      </w:r>
      <w:r w:rsidR="00120B33">
        <w:rPr>
          <w:rFonts w:ascii="Tahoma" w:hAnsi="Tahoma" w:cs="Tahoma"/>
          <w:szCs w:val="24"/>
        </w:rPr>
        <w:t xml:space="preserve">       </w:t>
      </w:r>
      <w:r w:rsidR="00DB63FE" w:rsidRPr="00120B33">
        <w:rPr>
          <w:rFonts w:ascii="Tahoma" w:hAnsi="Tahoma" w:cs="Tahoma"/>
          <w:szCs w:val="24"/>
        </w:rPr>
        <w:t>Sarasota, FL</w:t>
      </w:r>
    </w:p>
    <w:p w:rsidR="00DB63FE" w:rsidRPr="00120B33" w:rsidRDefault="005A555F" w:rsidP="00894A82">
      <w:pPr>
        <w:spacing w:after="0" w:line="240" w:lineRule="auto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b/>
          <w:szCs w:val="24"/>
        </w:rPr>
        <w:t>Stock Associate/Brand Representative</w:t>
      </w:r>
      <w:r w:rsidR="00120B33">
        <w:rPr>
          <w:rFonts w:ascii="Tahoma" w:hAnsi="Tahoma" w:cs="Tahoma"/>
          <w:b/>
          <w:szCs w:val="24"/>
        </w:rPr>
        <w:tab/>
      </w:r>
      <w:r w:rsidR="00120B33">
        <w:rPr>
          <w:rFonts w:ascii="Tahoma" w:hAnsi="Tahoma" w:cs="Tahoma"/>
          <w:b/>
          <w:szCs w:val="24"/>
        </w:rPr>
        <w:tab/>
      </w:r>
      <w:r w:rsidR="00120B33">
        <w:rPr>
          <w:rFonts w:ascii="Tahoma" w:hAnsi="Tahoma" w:cs="Tahoma"/>
          <w:b/>
          <w:szCs w:val="24"/>
        </w:rPr>
        <w:tab/>
        <w:t xml:space="preserve">                  </w:t>
      </w:r>
      <w:r w:rsidR="003F2C52" w:rsidRPr="00120B33">
        <w:rPr>
          <w:rFonts w:ascii="Tahoma" w:hAnsi="Tahoma" w:cs="Tahoma"/>
          <w:szCs w:val="24"/>
        </w:rPr>
        <w:t>June 2015</w:t>
      </w:r>
      <w:r w:rsidR="00DB63FE" w:rsidRPr="00120B33">
        <w:rPr>
          <w:rFonts w:ascii="Tahoma" w:hAnsi="Tahoma" w:cs="Tahoma"/>
          <w:szCs w:val="24"/>
        </w:rPr>
        <w:t>-</w:t>
      </w:r>
      <w:r w:rsidR="003F2C52" w:rsidRPr="00120B33">
        <w:rPr>
          <w:rFonts w:ascii="Tahoma" w:hAnsi="Tahoma" w:cs="Tahoma"/>
          <w:szCs w:val="24"/>
        </w:rPr>
        <w:t>July 2016</w:t>
      </w:r>
    </w:p>
    <w:p w:rsidR="00DB63FE" w:rsidRPr="00120B33" w:rsidRDefault="00E01812" w:rsidP="00DB63FE">
      <w:pPr>
        <w:pStyle w:val="ListParagraph"/>
        <w:numPr>
          <w:ilvl w:val="0"/>
          <w:numId w:val="6"/>
        </w:numPr>
        <w:spacing w:after="0" w:line="240" w:lineRule="auto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Processed secure transactions</w:t>
      </w:r>
    </w:p>
    <w:p w:rsidR="003E61E7" w:rsidRPr="00120B33" w:rsidRDefault="003E61E7" w:rsidP="00DB63FE">
      <w:pPr>
        <w:pStyle w:val="ListParagraph"/>
        <w:numPr>
          <w:ilvl w:val="0"/>
          <w:numId w:val="6"/>
        </w:numPr>
        <w:spacing w:after="0" w:line="240" w:lineRule="auto"/>
        <w:rPr>
          <w:rFonts w:ascii="Tahoma" w:hAnsi="Tahoma" w:cs="Tahoma"/>
          <w:szCs w:val="24"/>
        </w:rPr>
      </w:pPr>
      <w:r w:rsidRPr="00120B33">
        <w:rPr>
          <w:rFonts w:ascii="Tahoma" w:hAnsi="Tahoma" w:cs="Tahoma"/>
          <w:szCs w:val="24"/>
        </w:rPr>
        <w:t>Participated in stock and inventory procedures</w:t>
      </w:r>
    </w:p>
    <w:sectPr w:rsidR="003E61E7" w:rsidRPr="00120B33" w:rsidSect="00AA577E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B474B"/>
    <w:multiLevelType w:val="hybridMultilevel"/>
    <w:tmpl w:val="94609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7742D"/>
    <w:multiLevelType w:val="hybridMultilevel"/>
    <w:tmpl w:val="4C20E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465EA"/>
    <w:multiLevelType w:val="hybridMultilevel"/>
    <w:tmpl w:val="3446C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566CA"/>
    <w:multiLevelType w:val="hybridMultilevel"/>
    <w:tmpl w:val="54E8B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D1060"/>
    <w:multiLevelType w:val="hybridMultilevel"/>
    <w:tmpl w:val="32F68C5A"/>
    <w:lvl w:ilvl="0" w:tplc="44D612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D65D9"/>
    <w:multiLevelType w:val="hybridMultilevel"/>
    <w:tmpl w:val="920EA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F9F"/>
    <w:rsid w:val="00002243"/>
    <w:rsid w:val="0006397C"/>
    <w:rsid w:val="000C2F37"/>
    <w:rsid w:val="00120B33"/>
    <w:rsid w:val="001509A2"/>
    <w:rsid w:val="001B33DB"/>
    <w:rsid w:val="00206E18"/>
    <w:rsid w:val="00215A34"/>
    <w:rsid w:val="0023764D"/>
    <w:rsid w:val="0027641D"/>
    <w:rsid w:val="002F1869"/>
    <w:rsid w:val="003531B0"/>
    <w:rsid w:val="00375AFF"/>
    <w:rsid w:val="00382DCA"/>
    <w:rsid w:val="00386F24"/>
    <w:rsid w:val="003E61E7"/>
    <w:rsid w:val="003F2C52"/>
    <w:rsid w:val="00441EB0"/>
    <w:rsid w:val="004874C2"/>
    <w:rsid w:val="004B6023"/>
    <w:rsid w:val="004E1971"/>
    <w:rsid w:val="004E535C"/>
    <w:rsid w:val="00533F9F"/>
    <w:rsid w:val="0055383D"/>
    <w:rsid w:val="005A555F"/>
    <w:rsid w:val="005B6811"/>
    <w:rsid w:val="00600D23"/>
    <w:rsid w:val="006A17AA"/>
    <w:rsid w:val="00721E32"/>
    <w:rsid w:val="008204A9"/>
    <w:rsid w:val="00830D16"/>
    <w:rsid w:val="008522B0"/>
    <w:rsid w:val="00894A82"/>
    <w:rsid w:val="008E77C2"/>
    <w:rsid w:val="00951101"/>
    <w:rsid w:val="009B7F0A"/>
    <w:rsid w:val="009E5471"/>
    <w:rsid w:val="009F1112"/>
    <w:rsid w:val="00A3091B"/>
    <w:rsid w:val="00A96C92"/>
    <w:rsid w:val="00AA577E"/>
    <w:rsid w:val="00AD7046"/>
    <w:rsid w:val="00AE0BD0"/>
    <w:rsid w:val="00B104BC"/>
    <w:rsid w:val="00B16CE6"/>
    <w:rsid w:val="00B2268F"/>
    <w:rsid w:val="00B32BD2"/>
    <w:rsid w:val="00B61175"/>
    <w:rsid w:val="00C30A07"/>
    <w:rsid w:val="00C326F1"/>
    <w:rsid w:val="00C349E5"/>
    <w:rsid w:val="00CB4D73"/>
    <w:rsid w:val="00CB7276"/>
    <w:rsid w:val="00CD6F60"/>
    <w:rsid w:val="00DB63FE"/>
    <w:rsid w:val="00E01812"/>
    <w:rsid w:val="00E10E79"/>
    <w:rsid w:val="00E33215"/>
    <w:rsid w:val="00E93807"/>
    <w:rsid w:val="00EC5E9A"/>
    <w:rsid w:val="00FA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2F3C3"/>
  <w15:chartTrackingRefBased/>
  <w15:docId w15:val="{1AFF13CA-4C7A-41AF-A600-D21A8A32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A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ition">
    <w:name w:val="Position"/>
    <w:basedOn w:val="NoSpacing"/>
    <w:rsid w:val="00533F9F"/>
    <w:pPr>
      <w:suppressAutoHyphens/>
      <w:autoSpaceDN w:val="0"/>
      <w:ind w:left="1440"/>
      <w:textAlignment w:val="baseline"/>
    </w:pPr>
    <w:rPr>
      <w:rFonts w:ascii="Georgia" w:eastAsia="Calibri" w:hAnsi="Georgia" w:cs="Georgia"/>
      <w:b/>
      <w:kern w:val="3"/>
      <w:sz w:val="22"/>
      <w:lang w:eastAsia="zh-CN"/>
    </w:rPr>
  </w:style>
  <w:style w:type="paragraph" w:customStyle="1" w:styleId="Indented">
    <w:name w:val="Indented"/>
    <w:basedOn w:val="Normal"/>
    <w:rsid w:val="00533F9F"/>
    <w:pPr>
      <w:suppressAutoHyphens/>
      <w:autoSpaceDN w:val="0"/>
      <w:spacing w:after="0" w:line="240" w:lineRule="auto"/>
      <w:ind w:left="1440"/>
      <w:textAlignment w:val="baseline"/>
    </w:pPr>
    <w:rPr>
      <w:rFonts w:ascii="Georgia" w:eastAsia="Calibri" w:hAnsi="Georgia" w:cs="Georgia"/>
      <w:kern w:val="3"/>
      <w:sz w:val="22"/>
      <w:lang w:eastAsia="zh-CN"/>
    </w:rPr>
  </w:style>
  <w:style w:type="paragraph" w:styleId="NoSpacing">
    <w:name w:val="No Spacing"/>
    <w:uiPriority w:val="1"/>
    <w:qFormat/>
    <w:rsid w:val="00533F9F"/>
    <w:pPr>
      <w:spacing w:after="0" w:line="240" w:lineRule="auto"/>
    </w:pPr>
  </w:style>
  <w:style w:type="paragraph" w:customStyle="1" w:styleId="Standard">
    <w:name w:val="Standard"/>
    <w:rsid w:val="00533F9F"/>
    <w:pPr>
      <w:suppressAutoHyphens/>
      <w:autoSpaceDN w:val="0"/>
      <w:spacing w:after="0" w:line="240" w:lineRule="auto"/>
      <w:textAlignment w:val="baseline"/>
    </w:pPr>
    <w:rPr>
      <w:rFonts w:ascii="Georgia" w:eastAsia="Calibri" w:hAnsi="Georgia" w:cs="Georgia"/>
      <w:kern w:val="3"/>
      <w:sz w:val="22"/>
      <w:lang w:eastAsia="zh-CN"/>
    </w:rPr>
  </w:style>
  <w:style w:type="paragraph" w:customStyle="1" w:styleId="Name">
    <w:name w:val="Name"/>
    <w:basedOn w:val="Standard"/>
    <w:rsid w:val="00533F9F"/>
    <w:rPr>
      <w:sz w:val="52"/>
      <w:szCs w:val="52"/>
    </w:rPr>
  </w:style>
  <w:style w:type="paragraph" w:styleId="ListParagraph">
    <w:name w:val="List Paragraph"/>
    <w:basedOn w:val="Normal"/>
    <w:uiPriority w:val="34"/>
    <w:qFormat/>
    <w:rsid w:val="00E10E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7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7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51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greg@harkay.us</dc:creator>
  <cp:keywords/>
  <dc:description/>
  <cp:lastModifiedBy>Heins, Benjamin</cp:lastModifiedBy>
  <cp:revision>4</cp:revision>
  <cp:lastPrinted>2018-06-12T14:30:00Z</cp:lastPrinted>
  <dcterms:created xsi:type="dcterms:W3CDTF">2018-06-12T14:28:00Z</dcterms:created>
  <dcterms:modified xsi:type="dcterms:W3CDTF">2018-10-04T16:21:00Z</dcterms:modified>
</cp:coreProperties>
</file>