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785"/>
        <w:gridCol w:w="630"/>
        <w:gridCol w:w="5935"/>
      </w:tblGrid>
      <w:tr w:rsidR="00817592" w:rsidRPr="008F4463" w:rsidTr="00AA4167">
        <w:trPr>
          <w:trHeight w:val="737"/>
        </w:trPr>
        <w:tc>
          <w:tcPr>
            <w:tcW w:w="9350" w:type="dxa"/>
            <w:gridSpan w:val="3"/>
            <w:shd w:val="clear" w:color="auto" w:fill="2E74B5" w:themeFill="accent1" w:themeFillShade="BF"/>
          </w:tcPr>
          <w:p w:rsidR="00817592" w:rsidRPr="008F4463" w:rsidRDefault="00817592" w:rsidP="00817592">
            <w:pPr>
              <w:contextualSpacing/>
              <w:jc w:val="center"/>
              <w:rPr>
                <w:rFonts w:ascii="Arial" w:hAnsi="Arial" w:cs="Arial"/>
                <w:b/>
              </w:rPr>
            </w:pPr>
            <w:r w:rsidRPr="008F4463">
              <w:rPr>
                <w:rFonts w:ascii="Arial" w:hAnsi="Arial" w:cs="Arial"/>
                <w:b/>
                <w:sz w:val="48"/>
              </w:rPr>
              <w:t>DEI SUCCESS STORY</w:t>
            </w:r>
          </w:p>
        </w:tc>
      </w:tr>
      <w:tr w:rsidR="008F4463" w:rsidRPr="008F4463" w:rsidTr="00AA4167">
        <w:trPr>
          <w:trHeight w:val="737"/>
        </w:trPr>
        <w:tc>
          <w:tcPr>
            <w:tcW w:w="9350" w:type="dxa"/>
            <w:gridSpan w:val="3"/>
            <w:shd w:val="clear" w:color="auto" w:fill="auto"/>
          </w:tcPr>
          <w:p w:rsidR="008F4463" w:rsidRPr="008F4463" w:rsidRDefault="008F4463" w:rsidP="008F4463">
            <w:pPr>
              <w:contextualSpacing/>
              <w:rPr>
                <w:rFonts w:ascii="Arial" w:hAnsi="Arial" w:cs="Arial"/>
              </w:rPr>
            </w:pPr>
            <w:r w:rsidRPr="008F4463">
              <w:rPr>
                <w:rFonts w:ascii="Arial" w:hAnsi="Arial" w:cs="Arial"/>
              </w:rPr>
              <w:t>The national DEI Program Office wants to capture success stories that demonstrate systems working together to benefit the customer.  Please summarize 1) the challenge, 2) the response to the challenge (what strategies and systems/partners were accessed), and 3) the outcome/impact (why is it a success).</w:t>
            </w:r>
          </w:p>
        </w:tc>
      </w:tr>
      <w:tr w:rsidR="008F4463" w:rsidRPr="008F4463" w:rsidTr="00AA4167">
        <w:trPr>
          <w:trHeight w:val="382"/>
        </w:trPr>
        <w:tc>
          <w:tcPr>
            <w:tcW w:w="2785" w:type="dxa"/>
            <w:shd w:val="clear" w:color="auto" w:fill="BDD6EE" w:themeFill="accent1" w:themeFillTint="66"/>
          </w:tcPr>
          <w:p w:rsidR="008F4463" w:rsidRDefault="008F4463" w:rsidP="006E2A9B">
            <w:pPr>
              <w:contextualSpacing/>
              <w:rPr>
                <w:rFonts w:ascii="Arial" w:hAnsi="Arial" w:cs="Arial"/>
                <w:b/>
              </w:rPr>
            </w:pPr>
            <w:r>
              <w:rPr>
                <w:rFonts w:ascii="Arial" w:hAnsi="Arial" w:cs="Arial"/>
                <w:b/>
              </w:rPr>
              <w:t>DRC Name</w:t>
            </w:r>
          </w:p>
          <w:p w:rsidR="008F4463" w:rsidRPr="008F4463" w:rsidRDefault="008F4463" w:rsidP="006E2A9B">
            <w:pPr>
              <w:contextualSpacing/>
              <w:rPr>
                <w:rFonts w:ascii="Arial" w:hAnsi="Arial" w:cs="Arial"/>
                <w:b/>
              </w:rPr>
            </w:pPr>
          </w:p>
        </w:tc>
        <w:tc>
          <w:tcPr>
            <w:tcW w:w="6565" w:type="dxa"/>
            <w:gridSpan w:val="2"/>
            <w:shd w:val="clear" w:color="auto" w:fill="auto"/>
          </w:tcPr>
          <w:p w:rsidR="008F4463" w:rsidRPr="00BF19A2" w:rsidRDefault="00BF19A2" w:rsidP="006E2A9B">
            <w:pPr>
              <w:contextualSpacing/>
              <w:rPr>
                <w:rFonts w:ascii="Arial" w:hAnsi="Arial" w:cs="Arial"/>
              </w:rPr>
            </w:pPr>
            <w:r>
              <w:rPr>
                <w:rFonts w:ascii="Arial" w:hAnsi="Arial" w:cs="Arial"/>
              </w:rPr>
              <w:t>Charlene Levonski</w:t>
            </w:r>
          </w:p>
        </w:tc>
      </w:tr>
      <w:tr w:rsidR="008F4463" w:rsidRPr="008F4463" w:rsidTr="00AA4167">
        <w:trPr>
          <w:trHeight w:val="382"/>
        </w:trPr>
        <w:tc>
          <w:tcPr>
            <w:tcW w:w="2785" w:type="dxa"/>
            <w:shd w:val="clear" w:color="auto" w:fill="BDD6EE" w:themeFill="accent1" w:themeFillTint="66"/>
          </w:tcPr>
          <w:p w:rsidR="008F4463" w:rsidRPr="008F4463" w:rsidRDefault="008F4463" w:rsidP="006E2A9B">
            <w:pPr>
              <w:contextualSpacing/>
              <w:rPr>
                <w:rFonts w:ascii="Arial" w:hAnsi="Arial" w:cs="Arial"/>
                <w:b/>
              </w:rPr>
            </w:pPr>
            <w:r>
              <w:rPr>
                <w:rFonts w:ascii="Arial" w:hAnsi="Arial" w:cs="Arial"/>
                <w:b/>
              </w:rPr>
              <w:t>E-mail Address</w:t>
            </w:r>
          </w:p>
        </w:tc>
        <w:tc>
          <w:tcPr>
            <w:tcW w:w="6565" w:type="dxa"/>
            <w:gridSpan w:val="2"/>
            <w:shd w:val="clear" w:color="auto" w:fill="auto"/>
          </w:tcPr>
          <w:p w:rsidR="008F4463" w:rsidRPr="00BF19A2" w:rsidRDefault="00BF19A2" w:rsidP="006E2A9B">
            <w:pPr>
              <w:contextualSpacing/>
              <w:rPr>
                <w:rFonts w:ascii="Arial" w:hAnsi="Arial" w:cs="Arial"/>
              </w:rPr>
            </w:pPr>
            <w:r w:rsidRPr="00BF19A2">
              <w:rPr>
                <w:rFonts w:ascii="Arial" w:hAnsi="Arial" w:cs="Arial"/>
              </w:rPr>
              <w:t>clevonski@working-solutions.org</w:t>
            </w:r>
          </w:p>
        </w:tc>
      </w:tr>
      <w:tr w:rsidR="006E2A9B" w:rsidRPr="008F4463" w:rsidTr="00AA4167">
        <w:trPr>
          <w:trHeight w:val="413"/>
        </w:trPr>
        <w:tc>
          <w:tcPr>
            <w:tcW w:w="2785" w:type="dxa"/>
            <w:shd w:val="clear" w:color="auto" w:fill="D0CECE" w:themeFill="background2" w:themeFillShade="E6"/>
          </w:tcPr>
          <w:p w:rsidR="008F4463" w:rsidRDefault="008F4463" w:rsidP="006E2A9B">
            <w:pPr>
              <w:contextualSpacing/>
              <w:rPr>
                <w:rFonts w:ascii="Arial" w:hAnsi="Arial" w:cs="Arial"/>
                <w:b/>
              </w:rPr>
            </w:pPr>
          </w:p>
          <w:p w:rsidR="006E2A9B" w:rsidRPr="008F4463" w:rsidRDefault="006E2A9B" w:rsidP="006E2A9B">
            <w:pPr>
              <w:contextualSpacing/>
              <w:rPr>
                <w:rFonts w:ascii="Arial" w:hAnsi="Arial" w:cs="Arial"/>
                <w:b/>
              </w:rPr>
            </w:pPr>
            <w:r w:rsidRPr="008F4463">
              <w:rPr>
                <w:rFonts w:ascii="Arial" w:hAnsi="Arial" w:cs="Arial"/>
                <w:b/>
              </w:rPr>
              <w:t xml:space="preserve">DEI Pilot Region Name </w:t>
            </w:r>
          </w:p>
        </w:tc>
        <w:tc>
          <w:tcPr>
            <w:tcW w:w="6565" w:type="dxa"/>
            <w:gridSpan w:val="2"/>
          </w:tcPr>
          <w:p w:rsidR="006E2A9B" w:rsidRPr="00BF19A2" w:rsidRDefault="00BF19A2" w:rsidP="006E2A9B">
            <w:pPr>
              <w:contextualSpacing/>
              <w:rPr>
                <w:rFonts w:ascii="Arial" w:hAnsi="Arial" w:cs="Arial"/>
              </w:rPr>
            </w:pPr>
            <w:r w:rsidRPr="00BF19A2">
              <w:rPr>
                <w:rFonts w:ascii="Arial" w:hAnsi="Arial" w:cs="Arial"/>
              </w:rPr>
              <w:t>HMO</w:t>
            </w:r>
          </w:p>
        </w:tc>
      </w:tr>
      <w:tr w:rsidR="006E2A9B" w:rsidRPr="008F4463" w:rsidTr="00AA4167">
        <w:trPr>
          <w:trHeight w:val="323"/>
        </w:trPr>
        <w:tc>
          <w:tcPr>
            <w:tcW w:w="9350" w:type="dxa"/>
            <w:gridSpan w:val="3"/>
            <w:shd w:val="clear" w:color="auto" w:fill="BDD6EE" w:themeFill="accent1" w:themeFillTint="66"/>
          </w:tcPr>
          <w:p w:rsidR="006E2A9B" w:rsidRPr="008F4463" w:rsidRDefault="006E2A9B" w:rsidP="006E2A9B">
            <w:pPr>
              <w:contextualSpacing/>
              <w:rPr>
                <w:rFonts w:ascii="Arial" w:hAnsi="Arial" w:cs="Arial"/>
                <w:b/>
                <w:u w:val="single"/>
              </w:rPr>
            </w:pPr>
            <w:r w:rsidRPr="008F4463">
              <w:rPr>
                <w:rFonts w:ascii="Arial" w:hAnsi="Arial" w:cs="Arial"/>
                <w:b/>
                <w:u w:val="single"/>
              </w:rPr>
              <w:t>Provide a narrative d</w:t>
            </w:r>
            <w:r w:rsidR="008D1C5E">
              <w:rPr>
                <w:rFonts w:ascii="Arial" w:hAnsi="Arial" w:cs="Arial"/>
                <w:b/>
                <w:u w:val="single"/>
              </w:rPr>
              <w:t xml:space="preserve">escribing the success </w:t>
            </w:r>
            <w:r w:rsidRPr="008F4463">
              <w:rPr>
                <w:rFonts w:ascii="Arial" w:hAnsi="Arial" w:cs="Arial"/>
                <w:b/>
                <w:u w:val="single"/>
              </w:rPr>
              <w:t xml:space="preserve">for a job seeker with a disability </w:t>
            </w:r>
            <w:r w:rsidR="009D3372" w:rsidRPr="008F4463">
              <w:rPr>
                <w:rFonts w:ascii="Arial" w:hAnsi="Arial" w:cs="Arial"/>
                <w:b/>
                <w:u w:val="single"/>
              </w:rPr>
              <w:t xml:space="preserve"> </w:t>
            </w:r>
            <w:r w:rsidRPr="008F4463">
              <w:rPr>
                <w:rFonts w:ascii="Arial" w:hAnsi="Arial" w:cs="Arial"/>
                <w:b/>
                <w:u w:val="single"/>
              </w:rPr>
              <w:t>accessing one of your Job Centers (500 words or less)</w:t>
            </w:r>
            <w:r w:rsidR="00817592" w:rsidRPr="008F4463">
              <w:rPr>
                <w:rFonts w:ascii="Arial" w:hAnsi="Arial" w:cs="Arial"/>
                <w:b/>
                <w:u w:val="single"/>
              </w:rPr>
              <w:t>:</w:t>
            </w:r>
          </w:p>
          <w:p w:rsidR="009D3372" w:rsidRPr="008F4463" w:rsidRDefault="009D3372" w:rsidP="00817592">
            <w:pPr>
              <w:pStyle w:val="ListParagraph"/>
              <w:numPr>
                <w:ilvl w:val="0"/>
                <w:numId w:val="10"/>
              </w:numPr>
              <w:contextualSpacing/>
              <w:rPr>
                <w:rFonts w:ascii="Arial" w:hAnsi="Arial" w:cs="Arial"/>
              </w:rPr>
            </w:pPr>
            <w:r w:rsidRPr="008F4463">
              <w:rPr>
                <w:rFonts w:ascii="Arial" w:hAnsi="Arial" w:cs="Arial"/>
              </w:rPr>
              <w:t>How did the job seeker come to your attention as a DRC/CWIC?</w:t>
            </w:r>
          </w:p>
          <w:p w:rsidR="00817592" w:rsidRPr="008F4463" w:rsidRDefault="00817592" w:rsidP="00817592">
            <w:pPr>
              <w:pStyle w:val="ListParagraph"/>
              <w:numPr>
                <w:ilvl w:val="0"/>
                <w:numId w:val="10"/>
              </w:numPr>
              <w:contextualSpacing/>
              <w:rPr>
                <w:rFonts w:ascii="Arial" w:hAnsi="Arial" w:cs="Arial"/>
              </w:rPr>
            </w:pPr>
            <w:r w:rsidRPr="008F4463">
              <w:rPr>
                <w:rFonts w:ascii="Arial" w:hAnsi="Arial" w:cs="Arial"/>
              </w:rPr>
              <w:t>What was the employment goal and how was it arrived at?</w:t>
            </w:r>
          </w:p>
          <w:p w:rsidR="00817592" w:rsidRPr="008F4463" w:rsidRDefault="00817592" w:rsidP="00817592">
            <w:pPr>
              <w:pStyle w:val="ListParagraph"/>
              <w:numPr>
                <w:ilvl w:val="0"/>
                <w:numId w:val="10"/>
              </w:numPr>
              <w:contextualSpacing/>
              <w:rPr>
                <w:rFonts w:ascii="Arial" w:hAnsi="Arial" w:cs="Arial"/>
              </w:rPr>
            </w:pPr>
            <w:r w:rsidRPr="008F4463">
              <w:rPr>
                <w:rFonts w:ascii="Arial" w:hAnsi="Arial" w:cs="Arial"/>
              </w:rPr>
              <w:t>What were the barriers to employment?</w:t>
            </w:r>
          </w:p>
          <w:p w:rsidR="00817592" w:rsidRPr="008F4463" w:rsidRDefault="00817592" w:rsidP="00817592">
            <w:pPr>
              <w:pStyle w:val="ListParagraph"/>
              <w:numPr>
                <w:ilvl w:val="0"/>
                <w:numId w:val="10"/>
              </w:numPr>
              <w:contextualSpacing/>
              <w:rPr>
                <w:rFonts w:ascii="Arial" w:hAnsi="Arial" w:cs="Arial"/>
              </w:rPr>
            </w:pPr>
            <w:r w:rsidRPr="008F4463">
              <w:rPr>
                <w:rFonts w:ascii="Arial" w:hAnsi="Arial" w:cs="Arial"/>
              </w:rPr>
              <w:t>How were those barriers addressed?</w:t>
            </w:r>
          </w:p>
          <w:p w:rsidR="009D3372" w:rsidRPr="008F4463" w:rsidRDefault="00CF35CE" w:rsidP="009D3372">
            <w:pPr>
              <w:pStyle w:val="ListParagraph"/>
              <w:numPr>
                <w:ilvl w:val="0"/>
                <w:numId w:val="10"/>
              </w:numPr>
              <w:contextualSpacing/>
              <w:rPr>
                <w:rFonts w:ascii="Arial" w:hAnsi="Arial" w:cs="Arial"/>
              </w:rPr>
            </w:pPr>
            <w:r w:rsidRPr="008F4463">
              <w:rPr>
                <w:rFonts w:ascii="Arial" w:hAnsi="Arial" w:cs="Arial"/>
              </w:rPr>
              <w:t>What was the outcome?</w:t>
            </w:r>
            <w:r w:rsidR="009D3372" w:rsidRPr="008F4463">
              <w:rPr>
                <w:rFonts w:ascii="Arial" w:hAnsi="Arial" w:cs="Arial"/>
              </w:rPr>
              <w:t xml:space="preserve"> Employment / Career Pathway</w:t>
            </w:r>
          </w:p>
          <w:p w:rsidR="009D3372" w:rsidRPr="008F4463" w:rsidRDefault="009D3372" w:rsidP="009D3372">
            <w:pPr>
              <w:pStyle w:val="ListParagraph"/>
              <w:numPr>
                <w:ilvl w:val="0"/>
                <w:numId w:val="10"/>
              </w:numPr>
              <w:contextualSpacing/>
              <w:rPr>
                <w:rFonts w:ascii="Arial" w:hAnsi="Arial" w:cs="Arial"/>
              </w:rPr>
            </w:pPr>
            <w:r w:rsidRPr="008F4463">
              <w:rPr>
                <w:rFonts w:ascii="Arial" w:hAnsi="Arial" w:cs="Arial"/>
              </w:rPr>
              <w:t>What follow-up is or will be provided?</w:t>
            </w:r>
          </w:p>
        </w:tc>
      </w:tr>
      <w:tr w:rsidR="006E2A9B" w:rsidRPr="008F4463" w:rsidTr="00AA4167">
        <w:trPr>
          <w:trHeight w:val="737"/>
        </w:trPr>
        <w:tc>
          <w:tcPr>
            <w:tcW w:w="9350" w:type="dxa"/>
            <w:gridSpan w:val="3"/>
          </w:tcPr>
          <w:p w:rsidR="006E2A9B" w:rsidRDefault="00FB490F" w:rsidP="008F4463">
            <w:pPr>
              <w:contextualSpacing/>
              <w:rPr>
                <w:rFonts w:ascii="Arial" w:hAnsi="Arial" w:cs="Arial"/>
              </w:rPr>
            </w:pPr>
            <w:r w:rsidRPr="008F4463">
              <w:rPr>
                <w:rFonts w:ascii="Arial" w:hAnsi="Arial" w:cs="Arial"/>
                <w:b/>
                <w:u w:val="single"/>
              </w:rPr>
              <w:t xml:space="preserve">DEI </w:t>
            </w:r>
            <w:r w:rsidR="00AF3467" w:rsidRPr="008F4463">
              <w:rPr>
                <w:rFonts w:ascii="Arial" w:hAnsi="Arial" w:cs="Arial"/>
                <w:b/>
                <w:u w:val="single"/>
              </w:rPr>
              <w:t>Success Story:</w:t>
            </w:r>
            <w:r w:rsidR="008F4463">
              <w:rPr>
                <w:rFonts w:ascii="Arial" w:hAnsi="Arial" w:cs="Arial"/>
                <w:b/>
                <w:u w:val="single"/>
              </w:rPr>
              <w:t xml:space="preserve">  </w:t>
            </w:r>
          </w:p>
          <w:p w:rsidR="006A45C6" w:rsidRPr="00E9242D" w:rsidRDefault="006A45C6" w:rsidP="006A45C6">
            <w:pPr>
              <w:contextualSpacing/>
              <w:rPr>
                <w:rFonts w:ascii="Arial" w:hAnsi="Arial" w:cs="Arial"/>
              </w:rPr>
            </w:pPr>
            <w:r w:rsidRPr="00E9242D">
              <w:rPr>
                <w:rFonts w:ascii="Arial" w:hAnsi="Arial" w:cs="Arial"/>
              </w:rPr>
              <w:t>This j</w:t>
            </w:r>
            <w:r w:rsidR="0041521B">
              <w:rPr>
                <w:rFonts w:ascii="Arial" w:hAnsi="Arial" w:cs="Arial"/>
              </w:rPr>
              <w:t>ob seeker was part of the WIOA Youth P</w:t>
            </w:r>
            <w:r w:rsidR="0089194C">
              <w:rPr>
                <w:rFonts w:ascii="Arial" w:hAnsi="Arial" w:cs="Arial"/>
              </w:rPr>
              <w:t>rogram and was seeking full-</w:t>
            </w:r>
            <w:r w:rsidRPr="00E9242D">
              <w:rPr>
                <w:rFonts w:ascii="Arial" w:hAnsi="Arial" w:cs="Arial"/>
              </w:rPr>
              <w:t>time employment as an Administrative Assistant.</w:t>
            </w:r>
            <w:r w:rsidR="0041521B">
              <w:rPr>
                <w:rFonts w:ascii="Arial" w:hAnsi="Arial" w:cs="Arial"/>
              </w:rPr>
              <w:t xml:space="preserve"> The </w:t>
            </w:r>
            <w:r w:rsidR="0049357F">
              <w:rPr>
                <w:rFonts w:ascii="Arial" w:hAnsi="Arial" w:cs="Arial"/>
              </w:rPr>
              <w:t xml:space="preserve">Madison County </w:t>
            </w:r>
            <w:r w:rsidR="0041521B">
              <w:rPr>
                <w:rFonts w:ascii="Arial" w:hAnsi="Arial" w:cs="Arial"/>
              </w:rPr>
              <w:t>Youth Program Coordinator reached out to this DRC to set up a time for us to meet with the participant to discuss the possibility of an OJT.</w:t>
            </w:r>
          </w:p>
          <w:p w:rsidR="006A45C6" w:rsidRDefault="006A45C6" w:rsidP="006A45C6">
            <w:pPr>
              <w:contextualSpacing/>
              <w:rPr>
                <w:rFonts w:ascii="Arial" w:hAnsi="Arial" w:cs="Arial"/>
              </w:rPr>
            </w:pPr>
          </w:p>
          <w:p w:rsidR="006A45C6" w:rsidRPr="00675EF8" w:rsidRDefault="006A45C6" w:rsidP="006A45C6">
            <w:pPr>
              <w:contextualSpacing/>
              <w:rPr>
                <w:rFonts w:ascii="Arial" w:hAnsi="Arial" w:cs="Arial"/>
                <w:b/>
              </w:rPr>
            </w:pPr>
            <w:r w:rsidRPr="00E9242D">
              <w:rPr>
                <w:rFonts w:ascii="Arial" w:hAnsi="Arial" w:cs="Arial"/>
              </w:rPr>
              <w:t>This job seeker attended a local private for-profit post-secondary school and gra</w:t>
            </w:r>
            <w:r w:rsidR="0041521B">
              <w:rPr>
                <w:rFonts w:ascii="Arial" w:hAnsi="Arial" w:cs="Arial"/>
              </w:rPr>
              <w:t xml:space="preserve">duated with an Administrative Assistant Associate’s Degree. </w:t>
            </w:r>
            <w:r w:rsidRPr="00E9242D">
              <w:rPr>
                <w:rFonts w:ascii="Arial" w:hAnsi="Arial" w:cs="Arial"/>
              </w:rPr>
              <w:t xml:space="preserve">Following graduation, she was enrolled in </w:t>
            </w:r>
            <w:r w:rsidR="0041521B">
              <w:rPr>
                <w:rFonts w:ascii="Arial" w:hAnsi="Arial" w:cs="Arial"/>
              </w:rPr>
              <w:t>the WIOA Youth Program</w:t>
            </w:r>
            <w:r w:rsidRPr="00E9242D">
              <w:rPr>
                <w:rFonts w:ascii="Arial" w:hAnsi="Arial" w:cs="Arial"/>
              </w:rPr>
              <w:t xml:space="preserve"> to get assistance with finding employment related to her training.  </w:t>
            </w:r>
            <w:r w:rsidR="0049357F">
              <w:rPr>
                <w:rFonts w:ascii="Arial" w:hAnsi="Arial" w:cs="Arial"/>
              </w:rPr>
              <w:t>At the time, t</w:t>
            </w:r>
            <w:r w:rsidR="0041521B">
              <w:rPr>
                <w:rFonts w:ascii="Arial" w:hAnsi="Arial" w:cs="Arial"/>
              </w:rPr>
              <w:t>his youth was working part-</w:t>
            </w:r>
            <w:r w:rsidRPr="00E9242D">
              <w:rPr>
                <w:rFonts w:ascii="Arial" w:hAnsi="Arial" w:cs="Arial"/>
              </w:rPr>
              <w:t>time at McDonalds, overnight</w:t>
            </w:r>
            <w:r w:rsidR="0049357F">
              <w:rPr>
                <w:rFonts w:ascii="Arial" w:hAnsi="Arial" w:cs="Arial"/>
                <w:b/>
              </w:rPr>
              <w:t>.</w:t>
            </w:r>
          </w:p>
          <w:p w:rsidR="006A45C6" w:rsidRDefault="006A45C6" w:rsidP="006A45C6">
            <w:pPr>
              <w:contextualSpacing/>
              <w:rPr>
                <w:rFonts w:ascii="Arial" w:hAnsi="Arial" w:cs="Arial"/>
              </w:rPr>
            </w:pPr>
          </w:p>
          <w:p w:rsidR="006A45C6" w:rsidRPr="00E9242D" w:rsidRDefault="006A45C6" w:rsidP="006A45C6">
            <w:pPr>
              <w:contextualSpacing/>
              <w:rPr>
                <w:rFonts w:ascii="Arial" w:hAnsi="Arial" w:cs="Arial"/>
              </w:rPr>
            </w:pPr>
            <w:r w:rsidRPr="00E9242D">
              <w:rPr>
                <w:rFonts w:ascii="Arial" w:hAnsi="Arial" w:cs="Arial"/>
              </w:rPr>
              <w:t>There were several barriers to employment for this youth, first being she has a d</w:t>
            </w:r>
            <w:r w:rsidR="0041521B">
              <w:rPr>
                <w:rFonts w:ascii="Arial" w:hAnsi="Arial" w:cs="Arial"/>
              </w:rPr>
              <w:t>ocumented learning disability. H</w:t>
            </w:r>
            <w:r w:rsidRPr="00E9242D">
              <w:rPr>
                <w:rFonts w:ascii="Arial" w:hAnsi="Arial" w:cs="Arial"/>
              </w:rPr>
              <w:t xml:space="preserve">er learning type is more </w:t>
            </w:r>
            <w:r w:rsidR="0041521B">
              <w:rPr>
                <w:rFonts w:ascii="Arial" w:hAnsi="Arial" w:cs="Arial"/>
              </w:rPr>
              <w:t xml:space="preserve">of a “hands on” approach. </w:t>
            </w:r>
            <w:r w:rsidRPr="00E9242D">
              <w:rPr>
                <w:rFonts w:ascii="Arial" w:hAnsi="Arial" w:cs="Arial"/>
              </w:rPr>
              <w:t>Also, she ha</w:t>
            </w:r>
            <w:r w:rsidR="0041521B">
              <w:rPr>
                <w:rFonts w:ascii="Arial" w:hAnsi="Arial" w:cs="Arial"/>
              </w:rPr>
              <w:t xml:space="preserve">d a very limited work history. </w:t>
            </w:r>
            <w:r w:rsidRPr="00E9242D">
              <w:rPr>
                <w:rFonts w:ascii="Arial" w:hAnsi="Arial" w:cs="Arial"/>
              </w:rPr>
              <w:t xml:space="preserve">Other than McDonalds, she had previously participated in the TANF Summer Youth Program. This youth also lacked a driver’s license. </w:t>
            </w:r>
          </w:p>
          <w:p w:rsidR="006A45C6" w:rsidRDefault="006A45C6" w:rsidP="006A45C6">
            <w:pPr>
              <w:contextualSpacing/>
              <w:rPr>
                <w:rFonts w:ascii="Arial" w:hAnsi="Arial" w:cs="Arial"/>
              </w:rPr>
            </w:pPr>
          </w:p>
          <w:p w:rsidR="00AA42C9" w:rsidRDefault="006A45C6" w:rsidP="006A45C6">
            <w:pPr>
              <w:contextualSpacing/>
              <w:rPr>
                <w:rFonts w:ascii="Arial" w:hAnsi="Arial" w:cs="Arial"/>
              </w:rPr>
            </w:pPr>
            <w:r>
              <w:rPr>
                <w:rFonts w:ascii="Arial" w:hAnsi="Arial" w:cs="Arial"/>
              </w:rPr>
              <w:t>With no work exper</w:t>
            </w:r>
            <w:r w:rsidR="0041521B">
              <w:rPr>
                <w:rFonts w:ascii="Arial" w:hAnsi="Arial" w:cs="Arial"/>
              </w:rPr>
              <w:t>ience in the field as an</w:t>
            </w:r>
            <w:r>
              <w:rPr>
                <w:rFonts w:ascii="Arial" w:hAnsi="Arial" w:cs="Arial"/>
              </w:rPr>
              <w:t xml:space="preserve"> Administrative Assistant, her WIOA </w:t>
            </w:r>
            <w:r w:rsidR="0041521B">
              <w:rPr>
                <w:rFonts w:ascii="Arial" w:hAnsi="Arial" w:cs="Arial"/>
              </w:rPr>
              <w:t xml:space="preserve">Youth Counselor </w:t>
            </w:r>
            <w:r>
              <w:rPr>
                <w:rFonts w:ascii="Arial" w:hAnsi="Arial" w:cs="Arial"/>
              </w:rPr>
              <w:t>and th</w:t>
            </w:r>
            <w:r w:rsidR="00AA42C9">
              <w:rPr>
                <w:rFonts w:ascii="Arial" w:hAnsi="Arial" w:cs="Arial"/>
              </w:rPr>
              <w:t xml:space="preserve">e Business Services Representative </w:t>
            </w:r>
            <w:r>
              <w:rPr>
                <w:rFonts w:ascii="Arial" w:hAnsi="Arial" w:cs="Arial"/>
              </w:rPr>
              <w:t>coordinated with their local hospital</w:t>
            </w:r>
            <w:r w:rsidR="006A7F5E">
              <w:rPr>
                <w:rFonts w:ascii="Arial" w:hAnsi="Arial" w:cs="Arial"/>
              </w:rPr>
              <w:t>, Oneida Healthcare,</w:t>
            </w:r>
            <w:bookmarkStart w:id="0" w:name="_GoBack"/>
            <w:bookmarkEnd w:id="0"/>
            <w:r>
              <w:rPr>
                <w:rFonts w:ascii="Arial" w:hAnsi="Arial" w:cs="Arial"/>
              </w:rPr>
              <w:t xml:space="preserve"> to allow the job seeker to complete a 200 </w:t>
            </w:r>
            <w:r w:rsidR="00AA42C9">
              <w:rPr>
                <w:rFonts w:ascii="Arial" w:hAnsi="Arial" w:cs="Arial"/>
              </w:rPr>
              <w:t xml:space="preserve">hour paid </w:t>
            </w:r>
            <w:r>
              <w:rPr>
                <w:rFonts w:ascii="Arial" w:hAnsi="Arial" w:cs="Arial"/>
              </w:rPr>
              <w:t>work experien</w:t>
            </w:r>
            <w:r w:rsidR="00AA42C9">
              <w:rPr>
                <w:rFonts w:ascii="Arial" w:hAnsi="Arial" w:cs="Arial"/>
              </w:rPr>
              <w:t xml:space="preserve">ce as an Account Clerk Typist. </w:t>
            </w:r>
            <w:r>
              <w:rPr>
                <w:rFonts w:ascii="Arial" w:hAnsi="Arial" w:cs="Arial"/>
              </w:rPr>
              <w:t>Following the completion</w:t>
            </w:r>
            <w:r w:rsidR="0049357F">
              <w:rPr>
                <w:rFonts w:ascii="Arial" w:hAnsi="Arial" w:cs="Arial"/>
              </w:rPr>
              <w:t xml:space="preserve"> of the work experience, she</w:t>
            </w:r>
            <w:r>
              <w:rPr>
                <w:rFonts w:ascii="Arial" w:hAnsi="Arial" w:cs="Arial"/>
              </w:rPr>
              <w:t xml:space="preserve"> had progressed; </w:t>
            </w:r>
            <w:r w:rsidR="00AA42C9">
              <w:rPr>
                <w:rFonts w:ascii="Arial" w:hAnsi="Arial" w:cs="Arial"/>
              </w:rPr>
              <w:t>however, there were</w:t>
            </w:r>
            <w:r w:rsidRPr="005A60E6">
              <w:rPr>
                <w:rFonts w:ascii="Arial" w:hAnsi="Arial" w:cs="Arial"/>
              </w:rPr>
              <w:t xml:space="preserve"> areas of concern </w:t>
            </w:r>
            <w:r>
              <w:rPr>
                <w:rFonts w:ascii="Arial" w:hAnsi="Arial" w:cs="Arial"/>
              </w:rPr>
              <w:t>fr</w:t>
            </w:r>
            <w:r w:rsidR="00766AEC">
              <w:rPr>
                <w:rFonts w:ascii="Arial" w:hAnsi="Arial" w:cs="Arial"/>
              </w:rPr>
              <w:t>om the employer in regards to her progression</w:t>
            </w:r>
            <w:r w:rsidR="00AA42C9">
              <w:rPr>
                <w:rFonts w:ascii="Arial" w:hAnsi="Arial" w:cs="Arial"/>
              </w:rPr>
              <w:t xml:space="preserve">. </w:t>
            </w:r>
            <w:r w:rsidR="00766AEC">
              <w:rPr>
                <w:rFonts w:ascii="Arial" w:hAnsi="Arial" w:cs="Arial"/>
              </w:rPr>
              <w:t xml:space="preserve">It was clear that additional training would be beneficial. </w:t>
            </w:r>
            <w:r w:rsidR="00AA42C9">
              <w:rPr>
                <w:rFonts w:ascii="Arial" w:hAnsi="Arial" w:cs="Arial"/>
              </w:rPr>
              <w:t xml:space="preserve">Once the participant completed the work experience, she continued on at Oneida Healthcare though an OJT, funded by DEI. She was trained </w:t>
            </w:r>
            <w:r>
              <w:rPr>
                <w:rFonts w:ascii="Arial" w:hAnsi="Arial" w:cs="Arial"/>
              </w:rPr>
              <w:t xml:space="preserve">as a Medical Office Assistant. </w:t>
            </w:r>
            <w:r w:rsidR="00AA42C9">
              <w:rPr>
                <w:rFonts w:ascii="Arial" w:hAnsi="Arial" w:cs="Arial"/>
              </w:rPr>
              <w:t xml:space="preserve">She had </w:t>
            </w:r>
            <w:r w:rsidR="00766AEC">
              <w:rPr>
                <w:rFonts w:ascii="Arial" w:hAnsi="Arial" w:cs="Arial"/>
              </w:rPr>
              <w:t xml:space="preserve">several additional </w:t>
            </w:r>
            <w:r w:rsidR="00AA42C9">
              <w:rPr>
                <w:rFonts w:ascii="Arial" w:hAnsi="Arial" w:cs="Arial"/>
              </w:rPr>
              <w:t>tasks/duties to</w:t>
            </w:r>
            <w:r w:rsidR="00AA42C9" w:rsidRPr="005A60E6">
              <w:rPr>
                <w:rFonts w:ascii="Arial" w:hAnsi="Arial" w:cs="Arial"/>
              </w:rPr>
              <w:t xml:space="preserve"> learn in this position and </w:t>
            </w:r>
            <w:r w:rsidR="00AA42C9">
              <w:rPr>
                <w:rFonts w:ascii="Arial" w:hAnsi="Arial" w:cs="Arial"/>
              </w:rPr>
              <w:t>it was</w:t>
            </w:r>
            <w:r w:rsidR="00AA42C9" w:rsidRPr="005A60E6">
              <w:rPr>
                <w:rFonts w:ascii="Arial" w:hAnsi="Arial" w:cs="Arial"/>
              </w:rPr>
              <w:t xml:space="preserve"> taking her a lot of extra time to learn the basic office tasks</w:t>
            </w:r>
            <w:r w:rsidR="00AA42C9">
              <w:rPr>
                <w:rFonts w:ascii="Arial" w:hAnsi="Arial" w:cs="Arial"/>
              </w:rPr>
              <w:t>.</w:t>
            </w:r>
            <w:r>
              <w:rPr>
                <w:rFonts w:ascii="Arial" w:hAnsi="Arial" w:cs="Arial"/>
              </w:rPr>
              <w:t xml:space="preserve"> To address the struggles of learning certain tasks correctly and retaining </w:t>
            </w:r>
            <w:r>
              <w:rPr>
                <w:rFonts w:ascii="Arial" w:hAnsi="Arial" w:cs="Arial"/>
              </w:rPr>
              <w:lastRenderedPageBreak/>
              <w:t>information she had learne</w:t>
            </w:r>
            <w:r w:rsidR="00AA42C9">
              <w:rPr>
                <w:rFonts w:ascii="Arial" w:hAnsi="Arial" w:cs="Arial"/>
              </w:rPr>
              <w:t>d, we connected her with ACCES-</w:t>
            </w:r>
            <w:r>
              <w:rPr>
                <w:rFonts w:ascii="Arial" w:hAnsi="Arial" w:cs="Arial"/>
              </w:rPr>
              <w:t xml:space="preserve">VR for additional support in the position. </w:t>
            </w:r>
            <w:r w:rsidR="00AA42C9">
              <w:rPr>
                <w:rFonts w:ascii="Arial" w:hAnsi="Arial" w:cs="Arial"/>
              </w:rPr>
              <w:t>ACCES-</w:t>
            </w:r>
            <w:r>
              <w:rPr>
                <w:rFonts w:ascii="Arial" w:hAnsi="Arial" w:cs="Arial"/>
              </w:rPr>
              <w:t xml:space="preserve">VR </w:t>
            </w:r>
            <w:r w:rsidR="00AA42C9">
              <w:rPr>
                <w:rFonts w:ascii="Arial" w:hAnsi="Arial" w:cs="Arial"/>
              </w:rPr>
              <w:t xml:space="preserve">connected the customer with a job coach. </w:t>
            </w:r>
          </w:p>
          <w:p w:rsidR="00AA42C9" w:rsidRDefault="00AA42C9" w:rsidP="006A45C6">
            <w:pPr>
              <w:contextualSpacing/>
              <w:rPr>
                <w:rFonts w:ascii="Arial" w:hAnsi="Arial" w:cs="Arial"/>
              </w:rPr>
            </w:pPr>
          </w:p>
          <w:p w:rsidR="008F4463" w:rsidRDefault="00766AEC" w:rsidP="006A45C6">
            <w:pPr>
              <w:contextualSpacing/>
              <w:rPr>
                <w:rFonts w:ascii="Arial" w:hAnsi="Arial" w:cs="Arial"/>
              </w:rPr>
            </w:pPr>
            <w:r>
              <w:rPr>
                <w:rFonts w:ascii="Arial" w:hAnsi="Arial" w:cs="Arial"/>
              </w:rPr>
              <w:t>The customer</w:t>
            </w:r>
            <w:r w:rsidR="00AA42C9">
              <w:rPr>
                <w:rFonts w:ascii="Arial" w:hAnsi="Arial" w:cs="Arial"/>
              </w:rPr>
              <w:t xml:space="preserve"> </w:t>
            </w:r>
            <w:r w:rsidR="006A45C6">
              <w:rPr>
                <w:rFonts w:ascii="Arial" w:hAnsi="Arial" w:cs="Arial"/>
              </w:rPr>
              <w:t>has succ</w:t>
            </w:r>
            <w:r w:rsidR="00AA42C9">
              <w:rPr>
                <w:rFonts w:ascii="Arial" w:hAnsi="Arial" w:cs="Arial"/>
              </w:rPr>
              <w:t xml:space="preserve">essfully completed the OJT and </w:t>
            </w:r>
            <w:r w:rsidR="006A45C6">
              <w:rPr>
                <w:rFonts w:ascii="Arial" w:hAnsi="Arial" w:cs="Arial"/>
              </w:rPr>
              <w:t xml:space="preserve">has improved </w:t>
            </w:r>
            <w:r w:rsidR="00AA42C9">
              <w:rPr>
                <w:rFonts w:ascii="Arial" w:hAnsi="Arial" w:cs="Arial"/>
              </w:rPr>
              <w:t xml:space="preserve">significantly in the position. </w:t>
            </w:r>
            <w:r w:rsidR="006A45C6">
              <w:rPr>
                <w:rFonts w:ascii="Arial" w:hAnsi="Arial" w:cs="Arial"/>
              </w:rPr>
              <w:t>She has learned many aspects of the position and is working with the j</w:t>
            </w:r>
            <w:r w:rsidR="00AA42C9">
              <w:rPr>
                <w:rFonts w:ascii="Arial" w:hAnsi="Arial" w:cs="Arial"/>
              </w:rPr>
              <w:t xml:space="preserve">ob coach to excel at each one. </w:t>
            </w:r>
            <w:r w:rsidR="006A45C6">
              <w:rPr>
                <w:rFonts w:ascii="Arial" w:hAnsi="Arial" w:cs="Arial"/>
              </w:rPr>
              <w:t>She has had several meetings with th</w:t>
            </w:r>
            <w:r>
              <w:rPr>
                <w:rFonts w:ascii="Arial" w:hAnsi="Arial" w:cs="Arial"/>
              </w:rPr>
              <w:t>e employer as well as with the Y</w:t>
            </w:r>
            <w:r w:rsidR="006A45C6">
              <w:rPr>
                <w:rFonts w:ascii="Arial" w:hAnsi="Arial" w:cs="Arial"/>
              </w:rPr>
              <w:t>out</w:t>
            </w:r>
            <w:r>
              <w:rPr>
                <w:rFonts w:ascii="Arial" w:hAnsi="Arial" w:cs="Arial"/>
              </w:rPr>
              <w:t>h C</w:t>
            </w:r>
            <w:r w:rsidR="006A45C6">
              <w:rPr>
                <w:rFonts w:ascii="Arial" w:hAnsi="Arial" w:cs="Arial"/>
              </w:rPr>
              <w:t>ounselor to address concerns; however, she continues to make progress and show drive and motivation to be successful. Now that her OJT i</w:t>
            </w:r>
            <w:r w:rsidR="00AA42C9">
              <w:rPr>
                <w:rFonts w:ascii="Arial" w:hAnsi="Arial" w:cs="Arial"/>
              </w:rPr>
              <w:t>s complete, she is working full-time for the employer.</w:t>
            </w:r>
          </w:p>
          <w:p w:rsidR="00AA42C9" w:rsidRPr="008F4463" w:rsidRDefault="00AA42C9" w:rsidP="006A45C6">
            <w:pPr>
              <w:contextualSpacing/>
              <w:rPr>
                <w:rFonts w:ascii="Arial" w:hAnsi="Arial" w:cs="Arial"/>
              </w:rPr>
            </w:pPr>
          </w:p>
        </w:tc>
      </w:tr>
      <w:tr w:rsidR="008F4463" w:rsidRPr="008F4463" w:rsidTr="00AA4167">
        <w:tc>
          <w:tcPr>
            <w:tcW w:w="2785" w:type="dxa"/>
            <w:vMerge w:val="restart"/>
            <w:shd w:val="clear" w:color="auto" w:fill="D0CECE" w:themeFill="background2" w:themeFillShade="E6"/>
          </w:tcPr>
          <w:p w:rsidR="008F4463" w:rsidRPr="008F4463" w:rsidRDefault="008F4463" w:rsidP="006E2A9B">
            <w:pPr>
              <w:contextualSpacing/>
              <w:rPr>
                <w:rFonts w:ascii="Arial" w:hAnsi="Arial" w:cs="Arial"/>
                <w:b/>
              </w:rPr>
            </w:pPr>
            <w:r w:rsidRPr="008F4463">
              <w:rPr>
                <w:rFonts w:ascii="Arial" w:hAnsi="Arial" w:cs="Arial"/>
                <w:b/>
              </w:rPr>
              <w:lastRenderedPageBreak/>
              <w:t xml:space="preserve">Identify all AJC programs, services and partners, plus any others that played a role in the successful outcome </w:t>
            </w:r>
          </w:p>
          <w:p w:rsidR="008F4463" w:rsidRPr="008F4463" w:rsidRDefault="008F4463" w:rsidP="006E2A9B">
            <w:pPr>
              <w:contextualSpacing/>
              <w:rPr>
                <w:rFonts w:ascii="Arial" w:hAnsi="Arial" w:cs="Arial"/>
                <w:b/>
              </w:rPr>
            </w:pPr>
          </w:p>
          <w:p w:rsidR="008F4463" w:rsidRPr="008F4463" w:rsidRDefault="008F4463" w:rsidP="006E2A9B">
            <w:pPr>
              <w:contextualSpacing/>
              <w:rPr>
                <w:rFonts w:ascii="Arial" w:hAnsi="Arial" w:cs="Arial"/>
              </w:rPr>
            </w:pPr>
          </w:p>
          <w:p w:rsidR="008F4463" w:rsidRPr="008F4463" w:rsidRDefault="008F4463" w:rsidP="003B1049">
            <w:pPr>
              <w:contextualSpacing/>
              <w:rPr>
                <w:rFonts w:ascii="Arial" w:hAnsi="Arial" w:cs="Arial"/>
              </w:rPr>
            </w:pPr>
            <w:r w:rsidRPr="008F4463">
              <w:rPr>
                <w:rFonts w:ascii="Arial" w:hAnsi="Arial" w:cs="Arial"/>
                <w:b/>
                <w:color w:val="FF0000"/>
                <w:u w:val="single"/>
              </w:rPr>
              <w:t>NOTE:</w:t>
            </w:r>
            <w:r w:rsidRPr="008F4463">
              <w:rPr>
                <w:rFonts w:ascii="Arial" w:hAnsi="Arial" w:cs="Arial"/>
                <w:color w:val="FF0000"/>
              </w:rPr>
              <w:t xml:space="preserve"> </w:t>
            </w:r>
            <w:r w:rsidRPr="008F4463">
              <w:rPr>
                <w:rFonts w:ascii="Arial" w:hAnsi="Arial" w:cs="Arial"/>
              </w:rPr>
              <w:t>These may be included in your narrative, but please identify them again here.</w:t>
            </w:r>
          </w:p>
        </w:tc>
        <w:tc>
          <w:tcPr>
            <w:tcW w:w="6565" w:type="dxa"/>
            <w:gridSpan w:val="2"/>
            <w:shd w:val="clear" w:color="auto" w:fill="BDD6EE" w:themeFill="accent1" w:themeFillTint="66"/>
          </w:tcPr>
          <w:p w:rsidR="008F4463" w:rsidRPr="008F4463" w:rsidRDefault="008F4463" w:rsidP="004C4262">
            <w:pPr>
              <w:pStyle w:val="ListParagraph"/>
              <w:contextualSpacing/>
              <w:rPr>
                <w:rFonts w:ascii="Arial" w:hAnsi="Arial" w:cs="Arial"/>
              </w:rPr>
            </w:pPr>
            <w:r w:rsidRPr="008F4463">
              <w:rPr>
                <w:rFonts w:ascii="Arial" w:hAnsi="Arial" w:cs="Arial"/>
              </w:rPr>
              <w:t>Mark all that apply with an “X”</w:t>
            </w:r>
            <w:r w:rsidR="0060237F">
              <w:rPr>
                <w:rFonts w:ascii="Arial" w:hAnsi="Arial" w:cs="Arial"/>
              </w:rPr>
              <w:t xml:space="preserve"> in the left-hand column</w:t>
            </w:r>
          </w:p>
        </w:tc>
      </w:tr>
      <w:tr w:rsidR="008F4463" w:rsidRPr="008F4463" w:rsidTr="00AA4167">
        <w:trPr>
          <w:trHeight w:val="291"/>
        </w:trPr>
        <w:tc>
          <w:tcPr>
            <w:tcW w:w="2785" w:type="dxa"/>
            <w:vMerge/>
            <w:shd w:val="clear" w:color="auto" w:fill="D0CECE" w:themeFill="background2" w:themeFillShade="E6"/>
          </w:tcPr>
          <w:p w:rsidR="008F4463" w:rsidRPr="008F4463" w:rsidRDefault="008F4463" w:rsidP="008F4463">
            <w:pPr>
              <w:ind w:left="720"/>
              <w:contextualSpacing/>
              <w:rPr>
                <w:rFonts w:ascii="Arial" w:hAnsi="Arial" w:cs="Arial"/>
              </w:rPr>
            </w:pPr>
          </w:p>
        </w:tc>
        <w:tc>
          <w:tcPr>
            <w:tcW w:w="630" w:type="dxa"/>
          </w:tcPr>
          <w:p w:rsidR="008F4463" w:rsidRPr="006A45C6" w:rsidRDefault="006A45C6" w:rsidP="006A45C6">
            <w:pPr>
              <w:contextualSpacing/>
              <w:rPr>
                <w:rFonts w:ascii="Arial" w:hAnsi="Arial" w:cs="Arial"/>
                <w:b/>
              </w:rPr>
            </w:pPr>
            <w:r>
              <w:rPr>
                <w:rFonts w:ascii="Arial" w:hAnsi="Arial" w:cs="Arial"/>
                <w:b/>
              </w:rPr>
              <w:t xml:space="preserve">  X</w:t>
            </w:r>
          </w:p>
        </w:tc>
        <w:tc>
          <w:tcPr>
            <w:tcW w:w="5935" w:type="dxa"/>
          </w:tcPr>
          <w:p w:rsidR="008F4463" w:rsidRPr="008F4463" w:rsidRDefault="008F4463" w:rsidP="008F4463">
            <w:pPr>
              <w:pStyle w:val="ListParagraph"/>
              <w:numPr>
                <w:ilvl w:val="0"/>
                <w:numId w:val="9"/>
              </w:numPr>
              <w:contextualSpacing/>
              <w:rPr>
                <w:rFonts w:ascii="Arial" w:hAnsi="Arial" w:cs="Arial"/>
              </w:rPr>
            </w:pPr>
            <w:r w:rsidRPr="008F4463">
              <w:rPr>
                <w:rFonts w:ascii="Arial" w:hAnsi="Arial" w:cs="Arial"/>
              </w:rPr>
              <w:t>WIOA Title 1</w:t>
            </w:r>
          </w:p>
        </w:tc>
      </w:tr>
      <w:tr w:rsidR="008F4463" w:rsidRPr="008F4463" w:rsidTr="00AA4167">
        <w:trPr>
          <w:trHeight w:val="282"/>
        </w:trPr>
        <w:tc>
          <w:tcPr>
            <w:tcW w:w="2785" w:type="dxa"/>
            <w:vMerge/>
            <w:shd w:val="clear" w:color="auto" w:fill="D0CECE" w:themeFill="background2" w:themeFillShade="E6"/>
          </w:tcPr>
          <w:p w:rsidR="008F4463" w:rsidRPr="008F4463" w:rsidRDefault="008F4463" w:rsidP="008F4463">
            <w:pPr>
              <w:ind w:left="720"/>
              <w:contextualSpacing/>
              <w:rPr>
                <w:rFonts w:ascii="Arial" w:hAnsi="Arial" w:cs="Arial"/>
              </w:rPr>
            </w:pPr>
          </w:p>
        </w:tc>
        <w:tc>
          <w:tcPr>
            <w:tcW w:w="630" w:type="dxa"/>
          </w:tcPr>
          <w:p w:rsidR="008F4463" w:rsidRPr="008F4463" w:rsidRDefault="008F4463" w:rsidP="008F4463">
            <w:pPr>
              <w:ind w:left="360"/>
              <w:contextualSpacing/>
              <w:rPr>
                <w:rFonts w:ascii="Arial" w:hAnsi="Arial" w:cs="Arial"/>
              </w:rPr>
            </w:pPr>
          </w:p>
        </w:tc>
        <w:tc>
          <w:tcPr>
            <w:tcW w:w="5935" w:type="dxa"/>
          </w:tcPr>
          <w:p w:rsidR="008F4463" w:rsidRPr="008F4463" w:rsidRDefault="008F4463" w:rsidP="008F4463">
            <w:pPr>
              <w:pStyle w:val="ListParagraph"/>
              <w:numPr>
                <w:ilvl w:val="0"/>
                <w:numId w:val="9"/>
              </w:numPr>
              <w:contextualSpacing/>
              <w:rPr>
                <w:rFonts w:ascii="Arial" w:hAnsi="Arial" w:cs="Arial"/>
              </w:rPr>
            </w:pPr>
            <w:r w:rsidRPr="008F4463">
              <w:rPr>
                <w:rFonts w:ascii="Arial" w:hAnsi="Arial" w:cs="Arial"/>
              </w:rPr>
              <w:t>Workforce EN – ticket assigned</w:t>
            </w:r>
          </w:p>
        </w:tc>
      </w:tr>
      <w:tr w:rsidR="008F4463" w:rsidRPr="008F4463" w:rsidTr="00AA4167">
        <w:trPr>
          <w:trHeight w:val="282"/>
        </w:trPr>
        <w:tc>
          <w:tcPr>
            <w:tcW w:w="2785" w:type="dxa"/>
            <w:vMerge/>
            <w:shd w:val="clear" w:color="auto" w:fill="D0CECE" w:themeFill="background2" w:themeFillShade="E6"/>
          </w:tcPr>
          <w:p w:rsidR="008F4463" w:rsidRPr="008F4463" w:rsidRDefault="008F4463" w:rsidP="008F4463">
            <w:pPr>
              <w:ind w:left="720"/>
              <w:contextualSpacing/>
              <w:rPr>
                <w:rFonts w:ascii="Arial" w:hAnsi="Arial" w:cs="Arial"/>
              </w:rPr>
            </w:pPr>
          </w:p>
        </w:tc>
        <w:tc>
          <w:tcPr>
            <w:tcW w:w="630" w:type="dxa"/>
          </w:tcPr>
          <w:p w:rsidR="008F4463" w:rsidRPr="006A45C6" w:rsidRDefault="006A45C6" w:rsidP="006A45C6">
            <w:pPr>
              <w:contextualSpacing/>
              <w:rPr>
                <w:rFonts w:ascii="Arial" w:hAnsi="Arial" w:cs="Arial"/>
                <w:b/>
              </w:rPr>
            </w:pPr>
            <w:r>
              <w:rPr>
                <w:rFonts w:ascii="Arial" w:hAnsi="Arial" w:cs="Arial"/>
                <w:b/>
              </w:rPr>
              <w:t xml:space="preserve">  X</w:t>
            </w:r>
          </w:p>
        </w:tc>
        <w:tc>
          <w:tcPr>
            <w:tcW w:w="5935" w:type="dxa"/>
          </w:tcPr>
          <w:p w:rsidR="008F4463" w:rsidRPr="008F4463" w:rsidRDefault="008F4463" w:rsidP="008F4463">
            <w:pPr>
              <w:pStyle w:val="ListParagraph"/>
              <w:numPr>
                <w:ilvl w:val="0"/>
                <w:numId w:val="9"/>
              </w:numPr>
              <w:contextualSpacing/>
              <w:rPr>
                <w:rFonts w:ascii="Arial" w:hAnsi="Arial" w:cs="Arial"/>
              </w:rPr>
            </w:pPr>
            <w:r w:rsidRPr="008F4463">
              <w:rPr>
                <w:rFonts w:ascii="Arial" w:hAnsi="Arial" w:cs="Arial"/>
              </w:rPr>
              <w:t>Vocational Rehabilitation</w:t>
            </w:r>
          </w:p>
        </w:tc>
      </w:tr>
      <w:tr w:rsidR="008F4463" w:rsidRPr="008F4463" w:rsidTr="00AA4167">
        <w:trPr>
          <w:trHeight w:val="282"/>
        </w:trPr>
        <w:tc>
          <w:tcPr>
            <w:tcW w:w="2785" w:type="dxa"/>
            <w:vMerge/>
            <w:shd w:val="clear" w:color="auto" w:fill="D0CECE" w:themeFill="background2" w:themeFillShade="E6"/>
          </w:tcPr>
          <w:p w:rsidR="008F4463" w:rsidRPr="008F4463" w:rsidRDefault="008F4463" w:rsidP="008F4463">
            <w:pPr>
              <w:ind w:left="720"/>
              <w:contextualSpacing/>
              <w:rPr>
                <w:rFonts w:ascii="Arial" w:hAnsi="Arial" w:cs="Arial"/>
              </w:rPr>
            </w:pPr>
          </w:p>
        </w:tc>
        <w:tc>
          <w:tcPr>
            <w:tcW w:w="630" w:type="dxa"/>
          </w:tcPr>
          <w:p w:rsidR="008F4463" w:rsidRPr="008F4463" w:rsidRDefault="008F4463" w:rsidP="008F4463">
            <w:pPr>
              <w:ind w:left="360"/>
              <w:contextualSpacing/>
              <w:rPr>
                <w:rFonts w:ascii="Arial" w:hAnsi="Arial" w:cs="Arial"/>
              </w:rPr>
            </w:pPr>
          </w:p>
        </w:tc>
        <w:tc>
          <w:tcPr>
            <w:tcW w:w="5935" w:type="dxa"/>
          </w:tcPr>
          <w:p w:rsidR="008F4463" w:rsidRPr="008F4463" w:rsidRDefault="008F4463" w:rsidP="008F4463">
            <w:pPr>
              <w:pStyle w:val="ListParagraph"/>
              <w:numPr>
                <w:ilvl w:val="0"/>
                <w:numId w:val="9"/>
              </w:numPr>
              <w:contextualSpacing/>
              <w:rPr>
                <w:rFonts w:ascii="Arial" w:hAnsi="Arial" w:cs="Arial"/>
              </w:rPr>
            </w:pPr>
            <w:r w:rsidRPr="008F4463">
              <w:rPr>
                <w:rFonts w:ascii="Arial" w:hAnsi="Arial" w:cs="Arial"/>
              </w:rPr>
              <w:t>Partnership Plus</w:t>
            </w:r>
          </w:p>
        </w:tc>
      </w:tr>
      <w:tr w:rsidR="008F4463" w:rsidRPr="008F4463" w:rsidTr="00AA4167">
        <w:trPr>
          <w:trHeight w:val="282"/>
        </w:trPr>
        <w:tc>
          <w:tcPr>
            <w:tcW w:w="2785" w:type="dxa"/>
            <w:vMerge/>
            <w:shd w:val="clear" w:color="auto" w:fill="D0CECE" w:themeFill="background2" w:themeFillShade="E6"/>
          </w:tcPr>
          <w:p w:rsidR="008F4463" w:rsidRPr="008F4463" w:rsidRDefault="008F4463" w:rsidP="008F4463">
            <w:pPr>
              <w:ind w:left="720"/>
              <w:contextualSpacing/>
              <w:rPr>
                <w:rFonts w:ascii="Arial" w:hAnsi="Arial" w:cs="Arial"/>
              </w:rPr>
            </w:pPr>
          </w:p>
        </w:tc>
        <w:tc>
          <w:tcPr>
            <w:tcW w:w="630" w:type="dxa"/>
          </w:tcPr>
          <w:p w:rsidR="008F4463" w:rsidRPr="008F4463" w:rsidRDefault="008F4463" w:rsidP="008F4463">
            <w:pPr>
              <w:ind w:left="360"/>
              <w:contextualSpacing/>
              <w:rPr>
                <w:rFonts w:ascii="Arial" w:hAnsi="Arial" w:cs="Arial"/>
              </w:rPr>
            </w:pPr>
          </w:p>
        </w:tc>
        <w:tc>
          <w:tcPr>
            <w:tcW w:w="5935" w:type="dxa"/>
          </w:tcPr>
          <w:p w:rsidR="008F4463" w:rsidRPr="008F4463" w:rsidRDefault="008F4463" w:rsidP="008F4463">
            <w:pPr>
              <w:pStyle w:val="ListParagraph"/>
              <w:numPr>
                <w:ilvl w:val="0"/>
                <w:numId w:val="9"/>
              </w:numPr>
              <w:contextualSpacing/>
              <w:rPr>
                <w:rFonts w:ascii="Arial" w:hAnsi="Arial" w:cs="Arial"/>
              </w:rPr>
            </w:pPr>
            <w:r w:rsidRPr="008F4463">
              <w:rPr>
                <w:rFonts w:ascii="Arial" w:hAnsi="Arial" w:cs="Arial"/>
              </w:rPr>
              <w:t>Mental Health</w:t>
            </w:r>
          </w:p>
        </w:tc>
      </w:tr>
      <w:tr w:rsidR="008F4463" w:rsidRPr="008F4463" w:rsidTr="00AA4167">
        <w:trPr>
          <w:trHeight w:val="282"/>
        </w:trPr>
        <w:tc>
          <w:tcPr>
            <w:tcW w:w="2785" w:type="dxa"/>
            <w:vMerge/>
            <w:shd w:val="clear" w:color="auto" w:fill="D0CECE" w:themeFill="background2" w:themeFillShade="E6"/>
          </w:tcPr>
          <w:p w:rsidR="008F4463" w:rsidRPr="008F4463" w:rsidRDefault="008F4463" w:rsidP="008F4463">
            <w:pPr>
              <w:ind w:left="720"/>
              <w:contextualSpacing/>
              <w:rPr>
                <w:rFonts w:ascii="Arial" w:hAnsi="Arial" w:cs="Arial"/>
              </w:rPr>
            </w:pPr>
          </w:p>
        </w:tc>
        <w:tc>
          <w:tcPr>
            <w:tcW w:w="630" w:type="dxa"/>
          </w:tcPr>
          <w:p w:rsidR="008F4463" w:rsidRPr="008F4463" w:rsidRDefault="008F4463" w:rsidP="008F4463">
            <w:pPr>
              <w:ind w:left="360"/>
              <w:contextualSpacing/>
              <w:rPr>
                <w:rFonts w:ascii="Arial" w:hAnsi="Arial" w:cs="Arial"/>
              </w:rPr>
            </w:pPr>
          </w:p>
        </w:tc>
        <w:tc>
          <w:tcPr>
            <w:tcW w:w="5935" w:type="dxa"/>
          </w:tcPr>
          <w:p w:rsidR="008F4463" w:rsidRPr="008F4463" w:rsidRDefault="008F4463" w:rsidP="008F4463">
            <w:pPr>
              <w:pStyle w:val="ListParagraph"/>
              <w:numPr>
                <w:ilvl w:val="0"/>
                <w:numId w:val="9"/>
              </w:numPr>
              <w:contextualSpacing/>
              <w:rPr>
                <w:rFonts w:ascii="Arial" w:hAnsi="Arial" w:cs="Arial"/>
              </w:rPr>
            </w:pPr>
            <w:r w:rsidRPr="008F4463">
              <w:rPr>
                <w:rFonts w:ascii="Arial" w:hAnsi="Arial" w:cs="Arial"/>
              </w:rPr>
              <w:t>Housing</w:t>
            </w:r>
          </w:p>
        </w:tc>
      </w:tr>
      <w:tr w:rsidR="008F4463" w:rsidRPr="008F4463" w:rsidTr="00AA4167">
        <w:trPr>
          <w:trHeight w:val="282"/>
        </w:trPr>
        <w:tc>
          <w:tcPr>
            <w:tcW w:w="2785" w:type="dxa"/>
            <w:vMerge/>
            <w:shd w:val="clear" w:color="auto" w:fill="D0CECE" w:themeFill="background2" w:themeFillShade="E6"/>
          </w:tcPr>
          <w:p w:rsidR="008F4463" w:rsidRPr="008F4463" w:rsidRDefault="008F4463" w:rsidP="008F4463">
            <w:pPr>
              <w:ind w:left="720"/>
              <w:contextualSpacing/>
              <w:rPr>
                <w:rFonts w:ascii="Arial" w:hAnsi="Arial" w:cs="Arial"/>
              </w:rPr>
            </w:pPr>
          </w:p>
        </w:tc>
        <w:tc>
          <w:tcPr>
            <w:tcW w:w="630" w:type="dxa"/>
          </w:tcPr>
          <w:p w:rsidR="008F4463" w:rsidRPr="008F4463" w:rsidRDefault="008F4463" w:rsidP="008F4463">
            <w:pPr>
              <w:ind w:left="360"/>
              <w:contextualSpacing/>
              <w:rPr>
                <w:rFonts w:ascii="Arial" w:hAnsi="Arial" w:cs="Arial"/>
              </w:rPr>
            </w:pPr>
          </w:p>
        </w:tc>
        <w:tc>
          <w:tcPr>
            <w:tcW w:w="5935" w:type="dxa"/>
          </w:tcPr>
          <w:p w:rsidR="008F4463" w:rsidRPr="008F4463" w:rsidRDefault="008F4463" w:rsidP="008F4463">
            <w:pPr>
              <w:pStyle w:val="ListParagraph"/>
              <w:numPr>
                <w:ilvl w:val="0"/>
                <w:numId w:val="9"/>
              </w:numPr>
              <w:contextualSpacing/>
              <w:rPr>
                <w:rFonts w:ascii="Arial" w:hAnsi="Arial" w:cs="Arial"/>
              </w:rPr>
            </w:pPr>
            <w:r w:rsidRPr="008F4463">
              <w:rPr>
                <w:rFonts w:ascii="Arial" w:hAnsi="Arial" w:cs="Arial"/>
              </w:rPr>
              <w:t>TANF</w:t>
            </w:r>
          </w:p>
        </w:tc>
      </w:tr>
      <w:tr w:rsidR="008F4463" w:rsidRPr="008F4463" w:rsidTr="00AA4167">
        <w:trPr>
          <w:trHeight w:val="282"/>
        </w:trPr>
        <w:tc>
          <w:tcPr>
            <w:tcW w:w="2785" w:type="dxa"/>
            <w:vMerge/>
            <w:shd w:val="clear" w:color="auto" w:fill="D0CECE" w:themeFill="background2" w:themeFillShade="E6"/>
          </w:tcPr>
          <w:p w:rsidR="008F4463" w:rsidRPr="008F4463" w:rsidRDefault="008F4463" w:rsidP="008F4463">
            <w:pPr>
              <w:ind w:left="720"/>
              <w:contextualSpacing/>
              <w:rPr>
                <w:rFonts w:ascii="Arial" w:hAnsi="Arial" w:cs="Arial"/>
              </w:rPr>
            </w:pPr>
          </w:p>
        </w:tc>
        <w:tc>
          <w:tcPr>
            <w:tcW w:w="630" w:type="dxa"/>
          </w:tcPr>
          <w:p w:rsidR="008F4463" w:rsidRPr="0041521B" w:rsidRDefault="0041521B" w:rsidP="0041521B">
            <w:pPr>
              <w:contextualSpacing/>
              <w:rPr>
                <w:rFonts w:ascii="Arial" w:hAnsi="Arial" w:cs="Arial"/>
                <w:b/>
              </w:rPr>
            </w:pPr>
            <w:r>
              <w:rPr>
                <w:rFonts w:ascii="Arial" w:hAnsi="Arial" w:cs="Arial"/>
                <w:b/>
              </w:rPr>
              <w:t xml:space="preserve">  X</w:t>
            </w:r>
          </w:p>
        </w:tc>
        <w:tc>
          <w:tcPr>
            <w:tcW w:w="5935" w:type="dxa"/>
          </w:tcPr>
          <w:p w:rsidR="008F4463" w:rsidRPr="008F4463" w:rsidRDefault="008F4463" w:rsidP="008F4463">
            <w:pPr>
              <w:pStyle w:val="ListParagraph"/>
              <w:numPr>
                <w:ilvl w:val="0"/>
                <w:numId w:val="9"/>
              </w:numPr>
              <w:contextualSpacing/>
              <w:rPr>
                <w:rFonts w:ascii="Arial" w:hAnsi="Arial" w:cs="Arial"/>
              </w:rPr>
            </w:pPr>
            <w:r w:rsidRPr="008F4463">
              <w:rPr>
                <w:rFonts w:ascii="Arial" w:hAnsi="Arial" w:cs="Arial"/>
              </w:rPr>
              <w:t>Transportation</w:t>
            </w:r>
          </w:p>
        </w:tc>
      </w:tr>
      <w:tr w:rsidR="008F4463" w:rsidRPr="008F4463" w:rsidTr="00AA4167">
        <w:trPr>
          <w:trHeight w:val="282"/>
        </w:trPr>
        <w:tc>
          <w:tcPr>
            <w:tcW w:w="2785" w:type="dxa"/>
            <w:vMerge/>
            <w:shd w:val="clear" w:color="auto" w:fill="D0CECE" w:themeFill="background2" w:themeFillShade="E6"/>
          </w:tcPr>
          <w:p w:rsidR="008F4463" w:rsidRPr="008F4463" w:rsidRDefault="008F4463" w:rsidP="008F4463">
            <w:pPr>
              <w:ind w:left="720"/>
              <w:contextualSpacing/>
              <w:rPr>
                <w:rFonts w:ascii="Arial" w:hAnsi="Arial" w:cs="Arial"/>
              </w:rPr>
            </w:pPr>
          </w:p>
        </w:tc>
        <w:tc>
          <w:tcPr>
            <w:tcW w:w="630" w:type="dxa"/>
          </w:tcPr>
          <w:p w:rsidR="008F4463" w:rsidRPr="008F4463" w:rsidRDefault="008F4463" w:rsidP="008F4463">
            <w:pPr>
              <w:ind w:left="360"/>
              <w:contextualSpacing/>
              <w:rPr>
                <w:rFonts w:ascii="Arial" w:hAnsi="Arial" w:cs="Arial"/>
              </w:rPr>
            </w:pPr>
          </w:p>
        </w:tc>
        <w:tc>
          <w:tcPr>
            <w:tcW w:w="5935" w:type="dxa"/>
          </w:tcPr>
          <w:p w:rsidR="008F4463" w:rsidRPr="008F4463" w:rsidRDefault="008F4463" w:rsidP="008F4463">
            <w:pPr>
              <w:pStyle w:val="ListParagraph"/>
              <w:numPr>
                <w:ilvl w:val="0"/>
                <w:numId w:val="9"/>
              </w:numPr>
              <w:contextualSpacing/>
              <w:rPr>
                <w:rFonts w:ascii="Arial" w:hAnsi="Arial" w:cs="Arial"/>
              </w:rPr>
            </w:pPr>
            <w:r w:rsidRPr="008F4463">
              <w:rPr>
                <w:rFonts w:ascii="Arial" w:hAnsi="Arial" w:cs="Arial"/>
              </w:rPr>
              <w:t>Veterans Services</w:t>
            </w:r>
          </w:p>
        </w:tc>
      </w:tr>
      <w:tr w:rsidR="008F4463" w:rsidRPr="008F4463" w:rsidTr="00AA4167">
        <w:trPr>
          <w:trHeight w:val="282"/>
        </w:trPr>
        <w:tc>
          <w:tcPr>
            <w:tcW w:w="2785" w:type="dxa"/>
            <w:vMerge/>
            <w:shd w:val="clear" w:color="auto" w:fill="D0CECE" w:themeFill="background2" w:themeFillShade="E6"/>
          </w:tcPr>
          <w:p w:rsidR="008F4463" w:rsidRPr="008F4463" w:rsidRDefault="008F4463" w:rsidP="008F4463">
            <w:pPr>
              <w:ind w:left="720"/>
              <w:contextualSpacing/>
              <w:rPr>
                <w:rFonts w:ascii="Arial" w:hAnsi="Arial" w:cs="Arial"/>
              </w:rPr>
            </w:pPr>
          </w:p>
        </w:tc>
        <w:tc>
          <w:tcPr>
            <w:tcW w:w="630" w:type="dxa"/>
          </w:tcPr>
          <w:p w:rsidR="008F4463" w:rsidRPr="008F4463" w:rsidRDefault="008F4463" w:rsidP="008F4463">
            <w:pPr>
              <w:ind w:left="360"/>
              <w:contextualSpacing/>
              <w:rPr>
                <w:rFonts w:ascii="Arial" w:hAnsi="Arial" w:cs="Arial"/>
              </w:rPr>
            </w:pPr>
          </w:p>
        </w:tc>
        <w:tc>
          <w:tcPr>
            <w:tcW w:w="5935" w:type="dxa"/>
          </w:tcPr>
          <w:p w:rsidR="008F4463" w:rsidRPr="008F4463" w:rsidRDefault="008F4463" w:rsidP="008F4463">
            <w:pPr>
              <w:pStyle w:val="ListParagraph"/>
              <w:numPr>
                <w:ilvl w:val="0"/>
                <w:numId w:val="9"/>
              </w:numPr>
              <w:contextualSpacing/>
              <w:rPr>
                <w:rFonts w:ascii="Arial" w:hAnsi="Arial" w:cs="Arial"/>
              </w:rPr>
            </w:pPr>
            <w:r w:rsidRPr="008F4463">
              <w:rPr>
                <w:rFonts w:ascii="Arial" w:hAnsi="Arial" w:cs="Arial"/>
              </w:rPr>
              <w:t>Asset Coalition</w:t>
            </w:r>
          </w:p>
        </w:tc>
      </w:tr>
      <w:tr w:rsidR="008F4463" w:rsidRPr="008F4463" w:rsidTr="00AA4167">
        <w:trPr>
          <w:trHeight w:val="282"/>
        </w:trPr>
        <w:tc>
          <w:tcPr>
            <w:tcW w:w="2785" w:type="dxa"/>
            <w:vMerge/>
            <w:shd w:val="clear" w:color="auto" w:fill="D0CECE" w:themeFill="background2" w:themeFillShade="E6"/>
          </w:tcPr>
          <w:p w:rsidR="008F4463" w:rsidRPr="008F4463" w:rsidRDefault="008F4463" w:rsidP="008F4463">
            <w:pPr>
              <w:ind w:left="720"/>
              <w:contextualSpacing/>
              <w:rPr>
                <w:rFonts w:ascii="Arial" w:hAnsi="Arial" w:cs="Arial"/>
              </w:rPr>
            </w:pPr>
          </w:p>
        </w:tc>
        <w:tc>
          <w:tcPr>
            <w:tcW w:w="630" w:type="dxa"/>
          </w:tcPr>
          <w:p w:rsidR="008F4463" w:rsidRPr="008F4463" w:rsidRDefault="008F4463" w:rsidP="008F4463">
            <w:pPr>
              <w:ind w:left="360"/>
              <w:contextualSpacing/>
              <w:rPr>
                <w:rFonts w:ascii="Arial" w:hAnsi="Arial" w:cs="Arial"/>
              </w:rPr>
            </w:pPr>
          </w:p>
        </w:tc>
        <w:tc>
          <w:tcPr>
            <w:tcW w:w="5935" w:type="dxa"/>
          </w:tcPr>
          <w:p w:rsidR="008F4463" w:rsidRPr="008F4463" w:rsidRDefault="008F4463" w:rsidP="008F4463">
            <w:pPr>
              <w:pStyle w:val="ListParagraph"/>
              <w:numPr>
                <w:ilvl w:val="0"/>
                <w:numId w:val="9"/>
              </w:numPr>
              <w:contextualSpacing/>
              <w:rPr>
                <w:rFonts w:ascii="Arial" w:hAnsi="Arial" w:cs="Arial"/>
              </w:rPr>
            </w:pPr>
            <w:r w:rsidRPr="008F4463">
              <w:rPr>
                <w:rFonts w:ascii="Arial" w:hAnsi="Arial" w:cs="Arial"/>
              </w:rPr>
              <w:t>My Free Taxes / VITA site</w:t>
            </w:r>
          </w:p>
        </w:tc>
      </w:tr>
      <w:tr w:rsidR="008F4463" w:rsidRPr="008F4463" w:rsidTr="00AA4167">
        <w:trPr>
          <w:trHeight w:val="282"/>
        </w:trPr>
        <w:tc>
          <w:tcPr>
            <w:tcW w:w="2785" w:type="dxa"/>
            <w:vMerge/>
            <w:shd w:val="clear" w:color="auto" w:fill="D0CECE" w:themeFill="background2" w:themeFillShade="E6"/>
          </w:tcPr>
          <w:p w:rsidR="008F4463" w:rsidRPr="008F4463" w:rsidRDefault="008F4463" w:rsidP="008F4463">
            <w:pPr>
              <w:ind w:left="720"/>
              <w:contextualSpacing/>
              <w:rPr>
                <w:rFonts w:ascii="Arial" w:hAnsi="Arial" w:cs="Arial"/>
              </w:rPr>
            </w:pPr>
          </w:p>
        </w:tc>
        <w:tc>
          <w:tcPr>
            <w:tcW w:w="630" w:type="dxa"/>
          </w:tcPr>
          <w:p w:rsidR="008F4463" w:rsidRDefault="008F4463" w:rsidP="008F4463">
            <w:pPr>
              <w:ind w:left="360"/>
              <w:contextualSpacing/>
              <w:rPr>
                <w:rFonts w:ascii="Arial" w:hAnsi="Arial" w:cs="Arial"/>
              </w:rPr>
            </w:pPr>
          </w:p>
          <w:p w:rsidR="0041521B" w:rsidRDefault="0041521B" w:rsidP="0041521B">
            <w:pPr>
              <w:contextualSpacing/>
              <w:rPr>
                <w:rFonts w:ascii="Arial" w:hAnsi="Arial" w:cs="Arial"/>
                <w:b/>
              </w:rPr>
            </w:pPr>
            <w:r>
              <w:rPr>
                <w:rFonts w:ascii="Arial" w:hAnsi="Arial" w:cs="Arial"/>
                <w:b/>
              </w:rPr>
              <w:t xml:space="preserve">  X</w:t>
            </w:r>
          </w:p>
          <w:p w:rsidR="00AA42C9" w:rsidRPr="0041521B" w:rsidRDefault="00AA42C9" w:rsidP="0041521B">
            <w:pPr>
              <w:contextualSpacing/>
              <w:rPr>
                <w:rFonts w:ascii="Arial" w:hAnsi="Arial" w:cs="Arial"/>
                <w:b/>
              </w:rPr>
            </w:pPr>
            <w:r>
              <w:rPr>
                <w:rFonts w:ascii="Arial" w:hAnsi="Arial" w:cs="Arial"/>
                <w:b/>
              </w:rPr>
              <w:t xml:space="preserve">  X</w:t>
            </w:r>
          </w:p>
        </w:tc>
        <w:tc>
          <w:tcPr>
            <w:tcW w:w="5935" w:type="dxa"/>
          </w:tcPr>
          <w:p w:rsidR="008F4463" w:rsidRDefault="008F4463" w:rsidP="008F4463">
            <w:pPr>
              <w:pStyle w:val="ListParagraph"/>
              <w:numPr>
                <w:ilvl w:val="0"/>
                <w:numId w:val="9"/>
              </w:numPr>
              <w:contextualSpacing/>
              <w:rPr>
                <w:rFonts w:ascii="Arial" w:hAnsi="Arial" w:cs="Arial"/>
              </w:rPr>
            </w:pPr>
            <w:r>
              <w:rPr>
                <w:rFonts w:ascii="Arial" w:hAnsi="Arial" w:cs="Arial"/>
              </w:rPr>
              <w:t>Other (please enter below)</w:t>
            </w:r>
          </w:p>
          <w:p w:rsidR="0041521B" w:rsidRDefault="0041521B" w:rsidP="008F4463">
            <w:pPr>
              <w:pStyle w:val="ListParagraph"/>
              <w:numPr>
                <w:ilvl w:val="0"/>
                <w:numId w:val="9"/>
              </w:numPr>
              <w:contextualSpacing/>
              <w:rPr>
                <w:rFonts w:ascii="Arial" w:hAnsi="Arial" w:cs="Arial"/>
              </w:rPr>
            </w:pPr>
            <w:r>
              <w:rPr>
                <w:rFonts w:ascii="Arial" w:hAnsi="Arial" w:cs="Arial"/>
              </w:rPr>
              <w:t>Job Coach</w:t>
            </w:r>
          </w:p>
          <w:p w:rsidR="00AA42C9" w:rsidRPr="008F4463" w:rsidRDefault="00AA42C9" w:rsidP="008F4463">
            <w:pPr>
              <w:pStyle w:val="ListParagraph"/>
              <w:numPr>
                <w:ilvl w:val="0"/>
                <w:numId w:val="9"/>
              </w:numPr>
              <w:contextualSpacing/>
              <w:rPr>
                <w:rFonts w:ascii="Arial" w:hAnsi="Arial" w:cs="Arial"/>
              </w:rPr>
            </w:pPr>
            <w:r>
              <w:rPr>
                <w:rFonts w:ascii="Arial" w:hAnsi="Arial" w:cs="Arial"/>
              </w:rPr>
              <w:t>Oneida Healthcare (employer)</w:t>
            </w:r>
          </w:p>
        </w:tc>
      </w:tr>
      <w:tr w:rsidR="008F4463" w:rsidRPr="008F4463" w:rsidTr="00AA4167">
        <w:tc>
          <w:tcPr>
            <w:tcW w:w="2785" w:type="dxa"/>
            <w:vMerge/>
            <w:tcBorders>
              <w:bottom w:val="single" w:sz="4" w:space="0" w:color="auto"/>
            </w:tcBorders>
            <w:shd w:val="clear" w:color="auto" w:fill="D0CECE" w:themeFill="background2" w:themeFillShade="E6"/>
          </w:tcPr>
          <w:p w:rsidR="008F4463" w:rsidRPr="008F4463" w:rsidRDefault="008F4463" w:rsidP="008F4463">
            <w:pPr>
              <w:ind w:left="720"/>
              <w:contextualSpacing/>
              <w:rPr>
                <w:rFonts w:ascii="Arial" w:hAnsi="Arial" w:cs="Arial"/>
              </w:rPr>
            </w:pPr>
          </w:p>
        </w:tc>
        <w:tc>
          <w:tcPr>
            <w:tcW w:w="6565" w:type="dxa"/>
            <w:gridSpan w:val="2"/>
          </w:tcPr>
          <w:p w:rsidR="008F4463" w:rsidRPr="008F4463" w:rsidRDefault="008F4463" w:rsidP="008F4463">
            <w:pPr>
              <w:contextualSpacing/>
              <w:rPr>
                <w:rFonts w:ascii="Arial" w:hAnsi="Arial" w:cs="Arial"/>
              </w:rPr>
            </w:pPr>
            <w:r w:rsidRPr="008F4463">
              <w:rPr>
                <w:rFonts w:ascii="Arial" w:hAnsi="Arial" w:cs="Arial"/>
              </w:rPr>
              <w:t xml:space="preserve"> </w:t>
            </w:r>
          </w:p>
          <w:p w:rsidR="008F4463" w:rsidRPr="008F4463" w:rsidRDefault="008F4463" w:rsidP="008F4463">
            <w:pPr>
              <w:pStyle w:val="ListParagraph"/>
              <w:contextualSpacing/>
              <w:rPr>
                <w:rFonts w:ascii="Arial" w:hAnsi="Arial" w:cs="Arial"/>
              </w:rPr>
            </w:pPr>
          </w:p>
        </w:tc>
      </w:tr>
      <w:tr w:rsidR="00D502AF" w:rsidRPr="008F4463" w:rsidTr="00AA4167">
        <w:tc>
          <w:tcPr>
            <w:tcW w:w="2785" w:type="dxa"/>
            <w:vMerge w:val="restart"/>
            <w:tcBorders>
              <w:top w:val="single" w:sz="4" w:space="0" w:color="auto"/>
            </w:tcBorders>
            <w:shd w:val="clear" w:color="auto" w:fill="BDD6EE" w:themeFill="accent1" w:themeFillTint="66"/>
          </w:tcPr>
          <w:p w:rsidR="00D502AF" w:rsidRPr="008F4463" w:rsidRDefault="00D502AF" w:rsidP="008F4463">
            <w:pPr>
              <w:contextualSpacing/>
              <w:rPr>
                <w:rFonts w:ascii="Arial" w:hAnsi="Arial" w:cs="Arial"/>
                <w:b/>
              </w:rPr>
            </w:pPr>
            <w:r w:rsidRPr="008F4463">
              <w:rPr>
                <w:rFonts w:ascii="Arial" w:hAnsi="Arial" w:cs="Arial"/>
                <w:b/>
              </w:rPr>
              <w:t xml:space="preserve">Describe the role that you played in </w:t>
            </w:r>
            <w:r w:rsidR="002006EA">
              <w:rPr>
                <w:rFonts w:ascii="Arial" w:hAnsi="Arial" w:cs="Arial"/>
                <w:b/>
              </w:rPr>
              <w:t xml:space="preserve">achieving </w:t>
            </w:r>
            <w:r w:rsidRPr="008F4463">
              <w:rPr>
                <w:rFonts w:ascii="Arial" w:hAnsi="Arial" w:cs="Arial"/>
                <w:b/>
              </w:rPr>
              <w:t>this success:</w:t>
            </w:r>
          </w:p>
          <w:p w:rsidR="00D502AF" w:rsidRPr="008F4463" w:rsidRDefault="00D502AF" w:rsidP="008F4463">
            <w:pPr>
              <w:contextualSpacing/>
              <w:rPr>
                <w:rFonts w:ascii="Arial" w:hAnsi="Arial" w:cs="Arial"/>
                <w:b/>
              </w:rPr>
            </w:pPr>
          </w:p>
          <w:p w:rsidR="00D502AF" w:rsidRPr="008F4463" w:rsidRDefault="00D502AF" w:rsidP="008F4463">
            <w:pPr>
              <w:pStyle w:val="ListParagraph"/>
              <w:contextualSpacing/>
              <w:rPr>
                <w:rFonts w:ascii="Arial" w:hAnsi="Arial" w:cs="Arial"/>
              </w:rPr>
            </w:pPr>
          </w:p>
        </w:tc>
        <w:tc>
          <w:tcPr>
            <w:tcW w:w="6565" w:type="dxa"/>
            <w:gridSpan w:val="2"/>
            <w:shd w:val="clear" w:color="auto" w:fill="D0CECE" w:themeFill="background2" w:themeFillShade="E6"/>
          </w:tcPr>
          <w:p w:rsidR="00D502AF" w:rsidRPr="008F4463" w:rsidRDefault="00D502AF" w:rsidP="008F4463">
            <w:pPr>
              <w:ind w:left="720"/>
              <w:contextualSpacing/>
              <w:rPr>
                <w:rFonts w:ascii="Arial" w:hAnsi="Arial" w:cs="Arial"/>
              </w:rPr>
            </w:pPr>
            <w:r w:rsidRPr="008F4463">
              <w:rPr>
                <w:rFonts w:ascii="Arial" w:hAnsi="Arial" w:cs="Arial"/>
              </w:rPr>
              <w:t>Mark all that apply with an “X”</w:t>
            </w:r>
            <w:r w:rsidR="0060237F">
              <w:rPr>
                <w:rFonts w:ascii="Arial" w:hAnsi="Arial" w:cs="Arial"/>
              </w:rPr>
              <w:t xml:space="preserve"> in the left-hand column</w:t>
            </w:r>
          </w:p>
        </w:tc>
      </w:tr>
      <w:tr w:rsidR="00D502AF" w:rsidRPr="008F4463" w:rsidTr="00AA4167">
        <w:trPr>
          <w:trHeight w:val="394"/>
        </w:trPr>
        <w:tc>
          <w:tcPr>
            <w:tcW w:w="2785" w:type="dxa"/>
            <w:vMerge/>
            <w:shd w:val="clear" w:color="auto" w:fill="BDD6EE" w:themeFill="accent1" w:themeFillTint="66"/>
          </w:tcPr>
          <w:p w:rsidR="00D502AF" w:rsidRPr="008F4463" w:rsidRDefault="00D502AF" w:rsidP="00D502AF">
            <w:pPr>
              <w:contextualSpacing/>
              <w:rPr>
                <w:rFonts w:ascii="Arial" w:hAnsi="Arial" w:cs="Arial"/>
              </w:rPr>
            </w:pPr>
          </w:p>
        </w:tc>
        <w:tc>
          <w:tcPr>
            <w:tcW w:w="630" w:type="dxa"/>
          </w:tcPr>
          <w:p w:rsidR="00D502AF" w:rsidRPr="006A45C6" w:rsidRDefault="006A45C6" w:rsidP="006A45C6">
            <w:pPr>
              <w:contextualSpacing/>
              <w:rPr>
                <w:rFonts w:ascii="Arial" w:hAnsi="Arial" w:cs="Arial"/>
                <w:b/>
              </w:rPr>
            </w:pPr>
            <w:r>
              <w:rPr>
                <w:rFonts w:ascii="Arial" w:hAnsi="Arial" w:cs="Arial"/>
                <w:b/>
              </w:rPr>
              <w:t xml:space="preserve">  </w:t>
            </w:r>
            <w:r w:rsidRPr="006A45C6">
              <w:rPr>
                <w:rFonts w:ascii="Arial" w:hAnsi="Arial" w:cs="Arial"/>
                <w:b/>
              </w:rPr>
              <w:t>X</w:t>
            </w:r>
          </w:p>
        </w:tc>
        <w:tc>
          <w:tcPr>
            <w:tcW w:w="5935" w:type="dxa"/>
          </w:tcPr>
          <w:p w:rsidR="00D502AF" w:rsidRPr="008F4463" w:rsidRDefault="00D502AF" w:rsidP="00D502AF">
            <w:pPr>
              <w:numPr>
                <w:ilvl w:val="0"/>
                <w:numId w:val="5"/>
              </w:numPr>
              <w:contextualSpacing/>
              <w:rPr>
                <w:rFonts w:ascii="Arial" w:hAnsi="Arial" w:cs="Arial"/>
              </w:rPr>
            </w:pPr>
            <w:r w:rsidRPr="008F4463">
              <w:rPr>
                <w:rFonts w:ascii="Arial" w:hAnsi="Arial" w:cs="Arial"/>
              </w:rPr>
              <w:t>Active Resource Coordination</w:t>
            </w:r>
          </w:p>
        </w:tc>
      </w:tr>
      <w:tr w:rsidR="00D502AF" w:rsidRPr="008F4463" w:rsidTr="00AA4167">
        <w:trPr>
          <w:trHeight w:val="393"/>
        </w:trPr>
        <w:tc>
          <w:tcPr>
            <w:tcW w:w="2785" w:type="dxa"/>
            <w:vMerge/>
            <w:shd w:val="clear" w:color="auto" w:fill="BDD6EE" w:themeFill="accent1" w:themeFillTint="66"/>
          </w:tcPr>
          <w:p w:rsidR="00D502AF" w:rsidRPr="008F4463" w:rsidRDefault="00D502AF" w:rsidP="00D502AF">
            <w:pPr>
              <w:contextualSpacing/>
              <w:rPr>
                <w:rFonts w:ascii="Arial" w:hAnsi="Arial" w:cs="Arial"/>
              </w:rPr>
            </w:pPr>
          </w:p>
        </w:tc>
        <w:tc>
          <w:tcPr>
            <w:tcW w:w="630" w:type="dxa"/>
          </w:tcPr>
          <w:p w:rsidR="00D502AF" w:rsidRPr="006A45C6" w:rsidRDefault="006A45C6" w:rsidP="006A45C6">
            <w:pPr>
              <w:contextualSpacing/>
              <w:rPr>
                <w:rFonts w:ascii="Arial" w:hAnsi="Arial" w:cs="Arial"/>
                <w:b/>
              </w:rPr>
            </w:pPr>
            <w:r>
              <w:rPr>
                <w:rFonts w:ascii="Arial" w:hAnsi="Arial" w:cs="Arial"/>
                <w:b/>
              </w:rPr>
              <w:t xml:space="preserve">  X</w:t>
            </w:r>
          </w:p>
        </w:tc>
        <w:tc>
          <w:tcPr>
            <w:tcW w:w="5935" w:type="dxa"/>
          </w:tcPr>
          <w:p w:rsidR="00D502AF" w:rsidRPr="008F4463" w:rsidRDefault="00D502AF" w:rsidP="00D502AF">
            <w:pPr>
              <w:numPr>
                <w:ilvl w:val="0"/>
                <w:numId w:val="5"/>
              </w:numPr>
              <w:contextualSpacing/>
              <w:rPr>
                <w:rFonts w:ascii="Arial" w:hAnsi="Arial" w:cs="Arial"/>
              </w:rPr>
            </w:pPr>
            <w:r w:rsidRPr="008F4463">
              <w:rPr>
                <w:rFonts w:ascii="Arial" w:hAnsi="Arial" w:cs="Arial"/>
              </w:rPr>
              <w:t>Facilitated IRT</w:t>
            </w:r>
          </w:p>
        </w:tc>
      </w:tr>
      <w:tr w:rsidR="00D502AF" w:rsidRPr="008F4463" w:rsidTr="00AA4167">
        <w:trPr>
          <w:trHeight w:val="393"/>
        </w:trPr>
        <w:tc>
          <w:tcPr>
            <w:tcW w:w="2785" w:type="dxa"/>
            <w:vMerge/>
            <w:shd w:val="clear" w:color="auto" w:fill="BDD6EE" w:themeFill="accent1" w:themeFillTint="66"/>
          </w:tcPr>
          <w:p w:rsidR="00D502AF" w:rsidRPr="008F4463" w:rsidRDefault="00D502AF" w:rsidP="00D502AF">
            <w:pPr>
              <w:contextualSpacing/>
              <w:rPr>
                <w:rFonts w:ascii="Arial" w:hAnsi="Arial" w:cs="Arial"/>
              </w:rPr>
            </w:pPr>
          </w:p>
        </w:tc>
        <w:tc>
          <w:tcPr>
            <w:tcW w:w="630" w:type="dxa"/>
          </w:tcPr>
          <w:p w:rsidR="00D502AF" w:rsidRPr="008F4463" w:rsidRDefault="00D502AF" w:rsidP="00D502AF">
            <w:pPr>
              <w:ind w:left="360"/>
              <w:contextualSpacing/>
              <w:rPr>
                <w:rFonts w:ascii="Arial" w:hAnsi="Arial" w:cs="Arial"/>
              </w:rPr>
            </w:pPr>
          </w:p>
        </w:tc>
        <w:tc>
          <w:tcPr>
            <w:tcW w:w="5935" w:type="dxa"/>
          </w:tcPr>
          <w:p w:rsidR="00D502AF" w:rsidRPr="008F4463" w:rsidRDefault="00D502AF" w:rsidP="00D502AF">
            <w:pPr>
              <w:numPr>
                <w:ilvl w:val="0"/>
                <w:numId w:val="5"/>
              </w:numPr>
              <w:contextualSpacing/>
              <w:rPr>
                <w:rFonts w:ascii="Arial" w:hAnsi="Arial" w:cs="Arial"/>
              </w:rPr>
            </w:pPr>
            <w:r w:rsidRPr="008F4463">
              <w:rPr>
                <w:rFonts w:ascii="Arial" w:hAnsi="Arial" w:cs="Arial"/>
              </w:rPr>
              <w:t>Benefits Planning</w:t>
            </w:r>
          </w:p>
        </w:tc>
      </w:tr>
      <w:tr w:rsidR="00D502AF" w:rsidRPr="008F4463" w:rsidTr="00AA4167">
        <w:trPr>
          <w:trHeight w:val="393"/>
        </w:trPr>
        <w:tc>
          <w:tcPr>
            <w:tcW w:w="2785" w:type="dxa"/>
            <w:vMerge/>
            <w:shd w:val="clear" w:color="auto" w:fill="BDD6EE" w:themeFill="accent1" w:themeFillTint="66"/>
          </w:tcPr>
          <w:p w:rsidR="00D502AF" w:rsidRPr="008F4463" w:rsidRDefault="00D502AF" w:rsidP="00D502AF">
            <w:pPr>
              <w:contextualSpacing/>
              <w:rPr>
                <w:rFonts w:ascii="Arial" w:hAnsi="Arial" w:cs="Arial"/>
              </w:rPr>
            </w:pPr>
          </w:p>
        </w:tc>
        <w:tc>
          <w:tcPr>
            <w:tcW w:w="630" w:type="dxa"/>
          </w:tcPr>
          <w:p w:rsidR="00D502AF" w:rsidRPr="008F4463" w:rsidRDefault="00D502AF" w:rsidP="00D502AF">
            <w:pPr>
              <w:ind w:left="360"/>
              <w:contextualSpacing/>
              <w:rPr>
                <w:rFonts w:ascii="Arial" w:hAnsi="Arial" w:cs="Arial"/>
              </w:rPr>
            </w:pPr>
          </w:p>
        </w:tc>
        <w:tc>
          <w:tcPr>
            <w:tcW w:w="5935" w:type="dxa"/>
          </w:tcPr>
          <w:p w:rsidR="00D502AF" w:rsidRPr="008F4463" w:rsidRDefault="00D502AF" w:rsidP="00D502AF">
            <w:pPr>
              <w:numPr>
                <w:ilvl w:val="0"/>
                <w:numId w:val="5"/>
              </w:numPr>
              <w:contextualSpacing/>
              <w:rPr>
                <w:rFonts w:ascii="Arial" w:hAnsi="Arial" w:cs="Arial"/>
              </w:rPr>
            </w:pPr>
            <w:r w:rsidRPr="008F4463">
              <w:rPr>
                <w:rFonts w:ascii="Arial" w:hAnsi="Arial" w:cs="Arial"/>
              </w:rPr>
              <w:t xml:space="preserve">Asset Development Strategies </w:t>
            </w:r>
          </w:p>
          <w:p w:rsidR="00D502AF" w:rsidRPr="008F4463" w:rsidRDefault="00D502AF" w:rsidP="00D502AF">
            <w:pPr>
              <w:pStyle w:val="ListParagraph"/>
              <w:numPr>
                <w:ilvl w:val="0"/>
                <w:numId w:val="15"/>
              </w:numPr>
              <w:contextualSpacing/>
              <w:rPr>
                <w:rFonts w:ascii="Arial" w:hAnsi="Arial" w:cs="Arial"/>
              </w:rPr>
            </w:pPr>
            <w:r w:rsidRPr="008F4463">
              <w:rPr>
                <w:rFonts w:ascii="Arial" w:hAnsi="Arial" w:cs="Arial"/>
              </w:rPr>
              <w:t>Financial Assessment Tool</w:t>
            </w:r>
          </w:p>
          <w:p w:rsidR="00D502AF" w:rsidRPr="008F4463" w:rsidRDefault="00D502AF" w:rsidP="00D502AF">
            <w:pPr>
              <w:pStyle w:val="ListParagraph"/>
              <w:numPr>
                <w:ilvl w:val="0"/>
                <w:numId w:val="15"/>
              </w:numPr>
              <w:contextualSpacing/>
              <w:rPr>
                <w:rFonts w:ascii="Arial" w:hAnsi="Arial" w:cs="Arial"/>
              </w:rPr>
            </w:pPr>
            <w:r w:rsidRPr="008F4463">
              <w:rPr>
                <w:rFonts w:ascii="Arial" w:hAnsi="Arial" w:cs="Arial"/>
              </w:rPr>
              <w:t>My Free Taxes</w:t>
            </w:r>
          </w:p>
          <w:p w:rsidR="00D502AF" w:rsidRPr="008F4463" w:rsidRDefault="00D502AF" w:rsidP="00D502AF">
            <w:pPr>
              <w:pStyle w:val="ListParagraph"/>
              <w:numPr>
                <w:ilvl w:val="0"/>
                <w:numId w:val="15"/>
              </w:numPr>
              <w:contextualSpacing/>
              <w:rPr>
                <w:rFonts w:ascii="Arial" w:hAnsi="Arial" w:cs="Arial"/>
              </w:rPr>
            </w:pPr>
            <w:r w:rsidRPr="008F4463">
              <w:rPr>
                <w:rFonts w:ascii="Arial" w:hAnsi="Arial" w:cs="Arial"/>
              </w:rPr>
              <w:t>VITA site</w:t>
            </w:r>
          </w:p>
          <w:p w:rsidR="00D502AF" w:rsidRPr="008F4463" w:rsidRDefault="00D502AF" w:rsidP="00D502AF">
            <w:pPr>
              <w:pStyle w:val="ListParagraph"/>
              <w:numPr>
                <w:ilvl w:val="0"/>
                <w:numId w:val="15"/>
              </w:numPr>
              <w:contextualSpacing/>
              <w:rPr>
                <w:rFonts w:ascii="Arial" w:hAnsi="Arial" w:cs="Arial"/>
              </w:rPr>
            </w:pPr>
            <w:r w:rsidRPr="008F4463">
              <w:rPr>
                <w:rFonts w:ascii="Arial" w:hAnsi="Arial" w:cs="Arial"/>
              </w:rPr>
              <w:t xml:space="preserve">Other: </w:t>
            </w:r>
          </w:p>
        </w:tc>
      </w:tr>
      <w:tr w:rsidR="00D502AF" w:rsidRPr="008F4463" w:rsidTr="00AA4167">
        <w:trPr>
          <w:trHeight w:val="393"/>
        </w:trPr>
        <w:tc>
          <w:tcPr>
            <w:tcW w:w="2785" w:type="dxa"/>
            <w:vMerge/>
            <w:shd w:val="clear" w:color="auto" w:fill="BDD6EE" w:themeFill="accent1" w:themeFillTint="66"/>
          </w:tcPr>
          <w:p w:rsidR="00D502AF" w:rsidRPr="008F4463" w:rsidRDefault="00D502AF" w:rsidP="00D502AF">
            <w:pPr>
              <w:contextualSpacing/>
              <w:rPr>
                <w:rFonts w:ascii="Arial" w:hAnsi="Arial" w:cs="Arial"/>
              </w:rPr>
            </w:pPr>
          </w:p>
        </w:tc>
        <w:tc>
          <w:tcPr>
            <w:tcW w:w="630" w:type="dxa"/>
          </w:tcPr>
          <w:p w:rsidR="00D502AF" w:rsidRPr="008F4463" w:rsidRDefault="00D502AF" w:rsidP="00D502AF">
            <w:pPr>
              <w:ind w:left="360"/>
              <w:contextualSpacing/>
              <w:rPr>
                <w:rFonts w:ascii="Arial" w:hAnsi="Arial" w:cs="Arial"/>
              </w:rPr>
            </w:pPr>
          </w:p>
        </w:tc>
        <w:tc>
          <w:tcPr>
            <w:tcW w:w="5935" w:type="dxa"/>
          </w:tcPr>
          <w:p w:rsidR="00D502AF" w:rsidRDefault="002006EA" w:rsidP="00D502AF">
            <w:pPr>
              <w:numPr>
                <w:ilvl w:val="0"/>
                <w:numId w:val="5"/>
              </w:numPr>
              <w:contextualSpacing/>
              <w:rPr>
                <w:rFonts w:ascii="Arial" w:hAnsi="Arial" w:cs="Arial"/>
              </w:rPr>
            </w:pPr>
            <w:r>
              <w:rPr>
                <w:rFonts w:ascii="Arial" w:hAnsi="Arial" w:cs="Arial"/>
              </w:rPr>
              <w:t>Please provide any additional description of your role in bringing about this success:</w:t>
            </w:r>
          </w:p>
          <w:p w:rsidR="00D502AF" w:rsidRPr="008F4463" w:rsidRDefault="00D502AF" w:rsidP="00D502AF">
            <w:pPr>
              <w:ind w:left="720"/>
              <w:contextualSpacing/>
              <w:rPr>
                <w:rFonts w:ascii="Arial" w:hAnsi="Arial" w:cs="Arial"/>
              </w:rPr>
            </w:pPr>
          </w:p>
        </w:tc>
      </w:tr>
      <w:tr w:rsidR="00D502AF" w:rsidRPr="008F4463" w:rsidTr="00AA4167">
        <w:tc>
          <w:tcPr>
            <w:tcW w:w="2785" w:type="dxa"/>
            <w:vMerge w:val="restart"/>
            <w:shd w:val="clear" w:color="auto" w:fill="D0CECE" w:themeFill="background2" w:themeFillShade="E6"/>
          </w:tcPr>
          <w:p w:rsidR="00D502AF" w:rsidRPr="008F4463" w:rsidRDefault="00D502AF" w:rsidP="00D502AF">
            <w:pPr>
              <w:contextualSpacing/>
              <w:rPr>
                <w:rFonts w:ascii="Arial" w:hAnsi="Arial" w:cs="Arial"/>
                <w:b/>
              </w:rPr>
            </w:pPr>
            <w:r w:rsidRPr="008F4463">
              <w:rPr>
                <w:rFonts w:ascii="Arial" w:hAnsi="Arial" w:cs="Arial"/>
                <w:b/>
              </w:rPr>
              <w:t>OTHER COMMENTS</w:t>
            </w:r>
          </w:p>
        </w:tc>
        <w:tc>
          <w:tcPr>
            <w:tcW w:w="6565" w:type="dxa"/>
            <w:gridSpan w:val="2"/>
            <w:shd w:val="clear" w:color="auto" w:fill="BDD6EE" w:themeFill="accent1" w:themeFillTint="66"/>
          </w:tcPr>
          <w:p w:rsidR="00D502AF" w:rsidRPr="008F4463" w:rsidRDefault="00D502AF" w:rsidP="00D502AF">
            <w:pPr>
              <w:ind w:left="720"/>
              <w:contextualSpacing/>
              <w:rPr>
                <w:rFonts w:ascii="Arial" w:hAnsi="Arial" w:cs="Arial"/>
              </w:rPr>
            </w:pPr>
          </w:p>
        </w:tc>
      </w:tr>
      <w:tr w:rsidR="00D502AF" w:rsidRPr="008F4463" w:rsidTr="00AA4167">
        <w:tc>
          <w:tcPr>
            <w:tcW w:w="2785" w:type="dxa"/>
            <w:vMerge/>
            <w:shd w:val="clear" w:color="auto" w:fill="D0CECE" w:themeFill="background2" w:themeFillShade="E6"/>
          </w:tcPr>
          <w:p w:rsidR="00D502AF" w:rsidRPr="008F4463" w:rsidRDefault="00D502AF" w:rsidP="00D502AF">
            <w:pPr>
              <w:contextualSpacing/>
              <w:rPr>
                <w:rFonts w:ascii="Arial" w:hAnsi="Arial" w:cs="Arial"/>
              </w:rPr>
            </w:pPr>
          </w:p>
        </w:tc>
        <w:tc>
          <w:tcPr>
            <w:tcW w:w="6565" w:type="dxa"/>
            <w:gridSpan w:val="2"/>
          </w:tcPr>
          <w:p w:rsidR="00D502AF" w:rsidRPr="008F4463" w:rsidRDefault="00D502AF" w:rsidP="00D502AF">
            <w:pPr>
              <w:numPr>
                <w:ilvl w:val="0"/>
                <w:numId w:val="5"/>
              </w:numPr>
              <w:contextualSpacing/>
              <w:rPr>
                <w:rFonts w:ascii="Arial" w:hAnsi="Arial" w:cs="Arial"/>
              </w:rPr>
            </w:pPr>
          </w:p>
        </w:tc>
      </w:tr>
      <w:tr w:rsidR="00D502AF" w:rsidRPr="008F4463" w:rsidTr="00AA4167">
        <w:tc>
          <w:tcPr>
            <w:tcW w:w="2785" w:type="dxa"/>
            <w:vMerge/>
            <w:shd w:val="clear" w:color="auto" w:fill="D0CECE" w:themeFill="background2" w:themeFillShade="E6"/>
          </w:tcPr>
          <w:p w:rsidR="00D502AF" w:rsidRPr="008F4463" w:rsidRDefault="00D502AF" w:rsidP="00D502AF">
            <w:pPr>
              <w:contextualSpacing/>
              <w:rPr>
                <w:rFonts w:ascii="Arial" w:hAnsi="Arial" w:cs="Arial"/>
              </w:rPr>
            </w:pPr>
          </w:p>
        </w:tc>
        <w:tc>
          <w:tcPr>
            <w:tcW w:w="6565" w:type="dxa"/>
            <w:gridSpan w:val="2"/>
          </w:tcPr>
          <w:p w:rsidR="00D502AF" w:rsidRPr="008F4463" w:rsidRDefault="00D502AF" w:rsidP="00D502AF">
            <w:pPr>
              <w:numPr>
                <w:ilvl w:val="0"/>
                <w:numId w:val="5"/>
              </w:numPr>
              <w:contextualSpacing/>
              <w:rPr>
                <w:rFonts w:ascii="Arial" w:hAnsi="Arial" w:cs="Arial"/>
              </w:rPr>
            </w:pPr>
          </w:p>
        </w:tc>
      </w:tr>
      <w:tr w:rsidR="00D502AF" w:rsidRPr="008F4463" w:rsidTr="00AA4167">
        <w:tc>
          <w:tcPr>
            <w:tcW w:w="2785" w:type="dxa"/>
            <w:vMerge/>
            <w:shd w:val="clear" w:color="auto" w:fill="D0CECE" w:themeFill="background2" w:themeFillShade="E6"/>
          </w:tcPr>
          <w:p w:rsidR="00D502AF" w:rsidRPr="008F4463" w:rsidRDefault="00D502AF" w:rsidP="00D502AF">
            <w:pPr>
              <w:contextualSpacing/>
              <w:rPr>
                <w:rFonts w:ascii="Arial" w:hAnsi="Arial" w:cs="Arial"/>
              </w:rPr>
            </w:pPr>
          </w:p>
        </w:tc>
        <w:tc>
          <w:tcPr>
            <w:tcW w:w="6565" w:type="dxa"/>
            <w:gridSpan w:val="2"/>
          </w:tcPr>
          <w:p w:rsidR="00D502AF" w:rsidRPr="008F4463" w:rsidRDefault="00D502AF" w:rsidP="00D502AF">
            <w:pPr>
              <w:numPr>
                <w:ilvl w:val="0"/>
                <w:numId w:val="5"/>
              </w:numPr>
              <w:contextualSpacing/>
              <w:rPr>
                <w:rFonts w:ascii="Arial" w:hAnsi="Arial" w:cs="Arial"/>
              </w:rPr>
            </w:pPr>
          </w:p>
        </w:tc>
      </w:tr>
      <w:tr w:rsidR="00D502AF" w:rsidRPr="008F4463" w:rsidTr="00AA4167">
        <w:tc>
          <w:tcPr>
            <w:tcW w:w="2785" w:type="dxa"/>
            <w:vMerge/>
            <w:shd w:val="clear" w:color="auto" w:fill="D0CECE" w:themeFill="background2" w:themeFillShade="E6"/>
          </w:tcPr>
          <w:p w:rsidR="00D502AF" w:rsidRPr="008F4463" w:rsidRDefault="00D502AF" w:rsidP="00D502AF">
            <w:pPr>
              <w:contextualSpacing/>
              <w:rPr>
                <w:rFonts w:ascii="Arial" w:hAnsi="Arial" w:cs="Arial"/>
              </w:rPr>
            </w:pPr>
          </w:p>
        </w:tc>
        <w:tc>
          <w:tcPr>
            <w:tcW w:w="6565" w:type="dxa"/>
            <w:gridSpan w:val="2"/>
          </w:tcPr>
          <w:p w:rsidR="00D502AF" w:rsidRPr="008F4463" w:rsidRDefault="00D502AF" w:rsidP="00D502AF">
            <w:pPr>
              <w:numPr>
                <w:ilvl w:val="0"/>
                <w:numId w:val="5"/>
              </w:numPr>
              <w:contextualSpacing/>
              <w:rPr>
                <w:rFonts w:ascii="Arial" w:hAnsi="Arial" w:cs="Arial"/>
              </w:rPr>
            </w:pPr>
          </w:p>
        </w:tc>
      </w:tr>
      <w:tr w:rsidR="00D502AF" w:rsidRPr="008F4463" w:rsidTr="00AA4167">
        <w:tc>
          <w:tcPr>
            <w:tcW w:w="2785" w:type="dxa"/>
            <w:vMerge/>
            <w:shd w:val="clear" w:color="auto" w:fill="D0CECE" w:themeFill="background2" w:themeFillShade="E6"/>
          </w:tcPr>
          <w:p w:rsidR="00D502AF" w:rsidRPr="008F4463" w:rsidRDefault="00D502AF" w:rsidP="00D502AF">
            <w:pPr>
              <w:contextualSpacing/>
              <w:rPr>
                <w:rFonts w:ascii="Arial" w:hAnsi="Arial" w:cs="Arial"/>
              </w:rPr>
            </w:pPr>
          </w:p>
        </w:tc>
        <w:tc>
          <w:tcPr>
            <w:tcW w:w="6565" w:type="dxa"/>
            <w:gridSpan w:val="2"/>
          </w:tcPr>
          <w:p w:rsidR="00D502AF" w:rsidRPr="008F4463" w:rsidRDefault="00D502AF" w:rsidP="00D502AF">
            <w:pPr>
              <w:numPr>
                <w:ilvl w:val="0"/>
                <w:numId w:val="5"/>
              </w:numPr>
              <w:contextualSpacing/>
              <w:rPr>
                <w:rFonts w:ascii="Arial" w:hAnsi="Arial" w:cs="Arial"/>
              </w:rPr>
            </w:pPr>
          </w:p>
        </w:tc>
      </w:tr>
    </w:tbl>
    <w:p w:rsidR="000C4940" w:rsidRPr="008F4463" w:rsidRDefault="000C4940">
      <w:pPr>
        <w:rPr>
          <w:rFonts w:ascii="Arial" w:hAnsi="Arial" w:cs="Arial"/>
        </w:rPr>
      </w:pPr>
    </w:p>
    <w:sectPr w:rsidR="000C4940" w:rsidRPr="008F4463" w:rsidSect="00677A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432BB"/>
    <w:multiLevelType w:val="hybridMultilevel"/>
    <w:tmpl w:val="0040F4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26C3FB5"/>
    <w:multiLevelType w:val="hybridMultilevel"/>
    <w:tmpl w:val="794CD0EA"/>
    <w:lvl w:ilvl="0" w:tplc="46F69FD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8F60BF"/>
    <w:multiLevelType w:val="hybridMultilevel"/>
    <w:tmpl w:val="9FA04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D46722"/>
    <w:multiLevelType w:val="hybridMultilevel"/>
    <w:tmpl w:val="9D9035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9EC6CD4"/>
    <w:multiLevelType w:val="hybridMultilevel"/>
    <w:tmpl w:val="D06AF908"/>
    <w:lvl w:ilvl="0" w:tplc="F18E923E">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EA478D8"/>
    <w:multiLevelType w:val="hybridMultilevel"/>
    <w:tmpl w:val="98EC29A6"/>
    <w:lvl w:ilvl="0" w:tplc="46F69FD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405892"/>
    <w:multiLevelType w:val="hybridMultilevel"/>
    <w:tmpl w:val="50F083F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36BD1C6F"/>
    <w:multiLevelType w:val="hybridMultilevel"/>
    <w:tmpl w:val="F63CF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071802"/>
    <w:multiLevelType w:val="hybridMultilevel"/>
    <w:tmpl w:val="C6A6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FA691F"/>
    <w:multiLevelType w:val="hybridMultilevel"/>
    <w:tmpl w:val="438EFFD0"/>
    <w:lvl w:ilvl="0" w:tplc="46F69FD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E82C0A"/>
    <w:multiLevelType w:val="hybridMultilevel"/>
    <w:tmpl w:val="6DC0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5F572A"/>
    <w:multiLevelType w:val="hybridMultilevel"/>
    <w:tmpl w:val="77F2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9F800E3"/>
    <w:multiLevelType w:val="hybridMultilevel"/>
    <w:tmpl w:val="D6946AE8"/>
    <w:lvl w:ilvl="0" w:tplc="46F69FD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0"/>
  </w:num>
  <w:num w:numId="6">
    <w:abstractNumId w:val="3"/>
  </w:num>
  <w:num w:numId="7">
    <w:abstractNumId w:val="0"/>
  </w:num>
  <w:num w:numId="8">
    <w:abstractNumId w:val="7"/>
  </w:num>
  <w:num w:numId="9">
    <w:abstractNumId w:val="2"/>
  </w:num>
  <w:num w:numId="10">
    <w:abstractNumId w:val="6"/>
  </w:num>
  <w:num w:numId="11">
    <w:abstractNumId w:val="5"/>
  </w:num>
  <w:num w:numId="12">
    <w:abstractNumId w:val="1"/>
  </w:num>
  <w:num w:numId="13">
    <w:abstractNumId w:val="12"/>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45D"/>
    <w:rsid w:val="000C445D"/>
    <w:rsid w:val="000C4940"/>
    <w:rsid w:val="002006EA"/>
    <w:rsid w:val="003B1049"/>
    <w:rsid w:val="0041521B"/>
    <w:rsid w:val="00440DD2"/>
    <w:rsid w:val="0049357F"/>
    <w:rsid w:val="004C4262"/>
    <w:rsid w:val="0060237F"/>
    <w:rsid w:val="00677ACB"/>
    <w:rsid w:val="006A45C6"/>
    <w:rsid w:val="006A7F5E"/>
    <w:rsid w:val="006E2A9B"/>
    <w:rsid w:val="00725798"/>
    <w:rsid w:val="00766AEC"/>
    <w:rsid w:val="00817592"/>
    <w:rsid w:val="0083306E"/>
    <w:rsid w:val="0089194C"/>
    <w:rsid w:val="008D1C5E"/>
    <w:rsid w:val="008F4463"/>
    <w:rsid w:val="009D3372"/>
    <w:rsid w:val="00AA4167"/>
    <w:rsid w:val="00AA42C9"/>
    <w:rsid w:val="00AF3467"/>
    <w:rsid w:val="00B4299E"/>
    <w:rsid w:val="00BF19A2"/>
    <w:rsid w:val="00CF35CE"/>
    <w:rsid w:val="00D502AF"/>
    <w:rsid w:val="00D544A6"/>
    <w:rsid w:val="00E2385F"/>
    <w:rsid w:val="00E9057E"/>
    <w:rsid w:val="00F62774"/>
    <w:rsid w:val="00FB4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8FB317-351E-4679-A39B-872BD7CE5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45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45D"/>
    <w:pPr>
      <w:ind w:left="720"/>
    </w:pPr>
  </w:style>
  <w:style w:type="table" w:styleId="TableGrid">
    <w:name w:val="Table Grid"/>
    <w:basedOn w:val="TableNormal"/>
    <w:uiPriority w:val="39"/>
    <w:rsid w:val="006E2A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33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 Kennedy</dc:creator>
  <cp:lastModifiedBy>clevonski</cp:lastModifiedBy>
  <cp:revision>2</cp:revision>
  <dcterms:created xsi:type="dcterms:W3CDTF">2018-03-09T16:59:00Z</dcterms:created>
  <dcterms:modified xsi:type="dcterms:W3CDTF">2018-03-09T16:59:00Z</dcterms:modified>
</cp:coreProperties>
</file>