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tbl>
      <w:tblPr>
        <w:tblStyle w:val="TableGrid"/>
        <w:tblW w:w="9346" w:type="dxa"/>
        <w:tblBorders>
          <w:top w:val="single" w:sz="6"/>
          <w:left w:val="single" w:sz="6"/>
          <w:bottom w:val="single" w:sz="6"/>
          <w:right w:val="single" w:sz="6"/>
        </w:tblBorders>
        <w:tblLayout w:type="fixed"/>
        <w:tblLook w:val="0000" w:firstRow="0" w:lastRow="0" w:firstColumn="0" w:lastColumn="0" w:noHBand="0" w:noVBand="0"/>
      </w:tblPr>
      <w:tblGrid>
        <w:gridCol w:w="3195"/>
        <w:gridCol w:w="1478"/>
        <w:gridCol w:w="2344"/>
        <w:gridCol w:w="2329"/>
      </w:tblGrid>
      <w:tr w:rsidR="1F2D42F3" w:rsidTr="2B362951" w14:paraId="2731A193">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7E652530" w14:textId="0AB798F7">
            <w:pPr>
              <w:spacing w:line="240" w:lineRule="auto"/>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Title:     </w:t>
            </w:r>
            <w:r w:rsidRPr="2B362951" w:rsidR="7D4A2CC4">
              <w:rPr>
                <w:rFonts w:ascii="Times New Roman" w:hAnsi="Times New Roman" w:eastAsia="Times New Roman" w:cs="Times New Roman"/>
                <w:b w:val="0"/>
                <w:bCs w:val="0"/>
                <w:i w:val="0"/>
                <w:iCs w:val="0"/>
                <w:caps w:val="0"/>
                <w:smallCaps w:val="0"/>
                <w:color w:val="000000" w:themeColor="text1" w:themeTint="FF" w:themeShade="FF"/>
                <w:sz w:val="22"/>
                <w:szCs w:val="22"/>
                <w:lang w:val="en"/>
              </w:rPr>
              <w:t>DOL Scavenger Hunt &amp; Spreadsheet Creation</w:t>
            </w: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p>
        </w:tc>
      </w:tr>
      <w:tr w:rsidR="1F2D42F3" w:rsidTr="2B362951" w14:paraId="63A06974">
        <w:trPr>
          <w:trHeight w:val="405"/>
        </w:trPr>
        <w:tc>
          <w:tcPr>
            <w:tcW w:w="7017"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1CA8C0C0" w14:textId="2D43734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Teacher Name: </w:t>
            </w:r>
            <w:r w:rsidRPr="2B362951" w:rsidR="64479A8D">
              <w:rPr>
                <w:rFonts w:ascii="Times New Roman" w:hAnsi="Times New Roman" w:eastAsia="Times New Roman" w:cs="Times New Roman"/>
                <w:b w:val="0"/>
                <w:bCs w:val="0"/>
                <w:i w:val="0"/>
                <w:iCs w:val="0"/>
                <w:caps w:val="0"/>
                <w:smallCaps w:val="0"/>
                <w:color w:val="000000" w:themeColor="text1" w:themeTint="FF" w:themeShade="FF"/>
                <w:sz w:val="22"/>
                <w:szCs w:val="22"/>
                <w:lang w:val="en"/>
              </w:rPr>
              <w:t>Shauna Worthley</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132191C1" w14:textId="00A8E106">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Duration (in minutes):</w:t>
            </w:r>
            <w:r w:rsidRPr="2B362951" w:rsidR="118BE37C">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90</w:t>
            </w:r>
          </w:p>
        </w:tc>
      </w:tr>
      <w:tr w:rsidR="1F2D42F3" w:rsidTr="2B362951" w14:paraId="675F5747">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745D76CD" w14:textId="3345395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Grade Level(s): </w:t>
            </w:r>
            <w:r w:rsidRPr="2B362951" w:rsidR="3F98EF8D">
              <w:rPr>
                <w:rFonts w:ascii="Times New Roman" w:hAnsi="Times New Roman" w:eastAsia="Times New Roman" w:cs="Times New Roman"/>
                <w:b w:val="0"/>
                <w:bCs w:val="0"/>
                <w:i w:val="0"/>
                <w:iCs w:val="0"/>
                <w:caps w:val="0"/>
                <w:smallCaps w:val="0"/>
                <w:color w:val="000000" w:themeColor="text1" w:themeTint="FF" w:themeShade="FF"/>
                <w:sz w:val="22"/>
                <w:szCs w:val="22"/>
                <w:lang w:val="en"/>
              </w:rPr>
              <w:t>HS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D5AB743" w14:textId="5AA09135">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Subject/Course: </w:t>
            </w:r>
          </w:p>
        </w:tc>
      </w:tr>
      <w:tr w:rsidR="1F2D42F3" w:rsidTr="2B362951" w14:paraId="6DA100D2">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622E87C4" w14:textId="6E7A4839">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Resources needed:</w:t>
            </w:r>
          </w:p>
          <w:p w:rsidR="1F2D42F3" w:rsidP="1F2D42F3" w:rsidRDefault="1F2D42F3" w14:paraId="49A61AE3" w14:textId="52D71149">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On-site people, facilities, tools, technology, materials, community connections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62E07A4E" w14:textId="3B52A58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48880FE7">
              <w:rPr>
                <w:rFonts w:ascii="Times New Roman" w:hAnsi="Times New Roman" w:eastAsia="Times New Roman" w:cs="Times New Roman"/>
                <w:b w:val="0"/>
                <w:bCs w:val="0"/>
                <w:i w:val="0"/>
                <w:iCs w:val="0"/>
                <w:caps w:val="0"/>
                <w:smallCaps w:val="0"/>
                <w:color w:val="000000" w:themeColor="text1" w:themeTint="FF" w:themeShade="FF"/>
                <w:sz w:val="22"/>
                <w:szCs w:val="22"/>
              </w:rPr>
              <w:t>Chromebook/Laptop</w:t>
            </w:r>
          </w:p>
          <w:p w:rsidR="1F2D42F3" w:rsidP="2B362951" w:rsidRDefault="1F2D42F3" w14:paraId="63A67FD8" w14:textId="3F11FA24">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48880FE7">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Scavenger Hunt </w:t>
            </w:r>
            <w:r w:rsidRPr="2B362951" w:rsidR="3ECFE809">
              <w:rPr>
                <w:rFonts w:ascii="Times New Roman" w:hAnsi="Times New Roman" w:eastAsia="Times New Roman" w:cs="Times New Roman"/>
                <w:b w:val="0"/>
                <w:bCs w:val="0"/>
                <w:i w:val="0"/>
                <w:iCs w:val="0"/>
                <w:caps w:val="0"/>
                <w:smallCaps w:val="0"/>
                <w:color w:val="000000" w:themeColor="text1" w:themeTint="FF" w:themeShade="FF"/>
                <w:sz w:val="22"/>
                <w:szCs w:val="22"/>
              </w:rPr>
              <w:t>Directions</w:t>
            </w:r>
          </w:p>
          <w:p w:rsidR="1F2D42F3" w:rsidP="2B362951" w:rsidRDefault="1F2D42F3" w14:paraId="5485A46A" w14:textId="3149E0C3">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48880FE7">
              <w:rPr>
                <w:rFonts w:ascii="Times New Roman" w:hAnsi="Times New Roman" w:eastAsia="Times New Roman" w:cs="Times New Roman"/>
                <w:b w:val="0"/>
                <w:bCs w:val="0"/>
                <w:i w:val="0"/>
                <w:iCs w:val="0"/>
                <w:caps w:val="0"/>
                <w:smallCaps w:val="0"/>
                <w:color w:val="000000" w:themeColor="text1" w:themeTint="FF" w:themeShade="FF"/>
                <w:sz w:val="22"/>
                <w:szCs w:val="22"/>
              </w:rPr>
              <w:t>Access to Google Docs &amp; Sheets, or Word &amp; Excel</w:t>
            </w:r>
          </w:p>
        </w:tc>
      </w:tr>
      <w:tr w:rsidR="1F2D42F3" w:rsidTr="2B362951" w14:paraId="684F2FC5">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795D101" w14:textId="15594A91">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Learning Standards: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5433141F" w14:textId="0C9BF628">
            <w:pPr>
              <w:pStyle w:val="Normal"/>
              <w:widowControl w:val="0"/>
              <w:spacing w:line="240" w:lineRule="auto"/>
            </w:pPr>
            <w:r w:rsidRPr="2B362951" w:rsidR="2BBEDAE5">
              <w:rPr>
                <w:rFonts w:ascii="Times New Roman" w:hAnsi="Times New Roman" w:eastAsia="Times New Roman" w:cs="Times New Roman"/>
                <w:noProof w:val="0"/>
                <w:sz w:val="22"/>
                <w:szCs w:val="22"/>
                <w:lang w:val="en-US"/>
              </w:rPr>
              <w:t>Standard 1: Career Development: Students will be knowledgeable about the world of work, explore career options, and relate personal skills, aptitudes, and abilities to future career decisions.</w:t>
            </w:r>
          </w:p>
          <w:p w:rsidR="1F2D42F3" w:rsidP="2B362951" w:rsidRDefault="1F2D42F3" w14:paraId="1620833C" w14:textId="0481CF32">
            <w:pPr>
              <w:pStyle w:val="Normal"/>
              <w:widowControl w:val="0"/>
              <w:spacing w:line="240" w:lineRule="auto"/>
            </w:pPr>
            <w:r w:rsidRPr="2B362951" w:rsidR="4E604B70">
              <w:rPr>
                <w:rFonts w:ascii="Times New Roman" w:hAnsi="Times New Roman" w:eastAsia="Times New Roman" w:cs="Times New Roman"/>
                <w:noProof w:val="0"/>
                <w:sz w:val="22"/>
                <w:szCs w:val="22"/>
                <w:lang w:val="en-US"/>
              </w:rPr>
              <w:t xml:space="preserve">Standard 3a: Universal Foundation Skills: Students will </w:t>
            </w:r>
            <w:r w:rsidRPr="2B362951" w:rsidR="4E604B70">
              <w:rPr>
                <w:rFonts w:ascii="Times New Roman" w:hAnsi="Times New Roman" w:eastAsia="Times New Roman" w:cs="Times New Roman"/>
                <w:noProof w:val="0"/>
                <w:sz w:val="22"/>
                <w:szCs w:val="22"/>
                <w:lang w:val="en-US"/>
              </w:rPr>
              <w:t>demonstrate</w:t>
            </w:r>
            <w:r w:rsidRPr="2B362951" w:rsidR="4E604B70">
              <w:rPr>
                <w:rFonts w:ascii="Times New Roman" w:hAnsi="Times New Roman" w:eastAsia="Times New Roman" w:cs="Times New Roman"/>
                <w:noProof w:val="0"/>
                <w:sz w:val="22"/>
                <w:szCs w:val="22"/>
                <w:lang w:val="en-US"/>
              </w:rPr>
              <w:t xml:space="preserve"> mastery of the foundation skills and competencies essential for success in the workplace.</w:t>
            </w:r>
          </w:p>
        </w:tc>
      </w:tr>
      <w:tr w:rsidR="1F2D42F3" w:rsidTr="2B362951" w14:paraId="064AB708">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1C64289" w14:textId="63E1DE48">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Big Idea &amp; Authentic Purpose: </w:t>
            </w:r>
          </w:p>
          <w:p w:rsidR="1F2D42F3" w:rsidP="1F2D42F3" w:rsidRDefault="1F2D42F3" w14:paraId="4C0B02C6" w14:textId="3585EE93">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Why does this matter to your students?</w:t>
            </w:r>
          </w:p>
          <w:p w:rsidR="1F2D42F3" w:rsidP="1F2D42F3" w:rsidRDefault="1F2D42F3" w14:paraId="467C62B0" w14:textId="038189C0">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How will this be helpful to your students?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7C8D80DE" w14:textId="3BE9C1EB">
            <w:pPr>
              <w:pStyle w:val="Normal"/>
              <w:widowControl w:val="0"/>
              <w:spacing w:line="240" w:lineRule="auto"/>
            </w:pPr>
            <w:r w:rsidRPr="2B362951" w:rsidR="37552BD9">
              <w:rPr>
                <w:rFonts w:ascii="Times New Roman" w:hAnsi="Times New Roman" w:eastAsia="Times New Roman" w:cs="Times New Roman"/>
                <w:noProof w:val="0"/>
                <w:sz w:val="22"/>
                <w:szCs w:val="22"/>
                <w:lang w:val="en-US"/>
              </w:rPr>
              <w:t>Students will learn about the changing nature of the workplace, the value of work to society, and the connection of work to the achievement of personal goals.</w:t>
            </w:r>
          </w:p>
          <w:p w:rsidR="1F2D42F3" w:rsidP="2B362951" w:rsidRDefault="1F2D42F3" w14:paraId="3535F1DB" w14:textId="2AA663A0">
            <w:pPr>
              <w:pStyle w:val="Normal"/>
              <w:widowControl w:val="0"/>
              <w:spacing w:line="240" w:lineRule="auto"/>
              <w:rPr>
                <w:rFonts w:ascii="Times New Roman" w:hAnsi="Times New Roman" w:eastAsia="Times New Roman" w:cs="Times New Roman"/>
                <w:noProof w:val="0"/>
                <w:sz w:val="22"/>
                <w:szCs w:val="22"/>
                <w:lang w:val="en-US"/>
              </w:rPr>
            </w:pPr>
          </w:p>
          <w:p w:rsidR="1F2D42F3" w:rsidP="2B362951" w:rsidRDefault="1F2D42F3" w14:paraId="77C3F090" w14:textId="709D4152">
            <w:pPr>
              <w:pStyle w:val="Normal"/>
              <w:widowControl w:val="0"/>
              <w:spacing w:line="240" w:lineRule="auto"/>
            </w:pPr>
            <w:r w:rsidRPr="2B362951" w:rsidR="37552BD9">
              <w:rPr>
                <w:rFonts w:ascii="Times New Roman" w:hAnsi="Times New Roman" w:eastAsia="Times New Roman" w:cs="Times New Roman"/>
                <w:noProof w:val="0"/>
                <w:sz w:val="22"/>
                <w:szCs w:val="22"/>
                <w:lang w:val="en-US"/>
              </w:rPr>
              <w:t xml:space="preserve">Students will identify, organize, plan, and </w:t>
            </w:r>
            <w:r w:rsidRPr="2B362951" w:rsidR="37552BD9">
              <w:rPr>
                <w:rFonts w:ascii="Times New Roman" w:hAnsi="Times New Roman" w:eastAsia="Times New Roman" w:cs="Times New Roman"/>
                <w:noProof w:val="0"/>
                <w:sz w:val="22"/>
                <w:szCs w:val="22"/>
                <w:lang w:val="en-US"/>
              </w:rPr>
              <w:t>allocate</w:t>
            </w:r>
            <w:r w:rsidRPr="2B362951" w:rsidR="37552BD9">
              <w:rPr>
                <w:rFonts w:ascii="Times New Roman" w:hAnsi="Times New Roman" w:eastAsia="Times New Roman" w:cs="Times New Roman"/>
                <w:noProof w:val="0"/>
                <w:sz w:val="22"/>
                <w:szCs w:val="22"/>
                <w:lang w:val="en-US"/>
              </w:rPr>
              <w:t xml:space="preserve"> resources (e.g., financial, materials/facilities, human, time) in </w:t>
            </w:r>
            <w:r w:rsidRPr="2B362951" w:rsidR="37552BD9">
              <w:rPr>
                <w:rFonts w:ascii="Times New Roman" w:hAnsi="Times New Roman" w:eastAsia="Times New Roman" w:cs="Times New Roman"/>
                <w:noProof w:val="0"/>
                <w:sz w:val="22"/>
                <w:szCs w:val="22"/>
                <w:lang w:val="en-US"/>
              </w:rPr>
              <w:t>demonstrating</w:t>
            </w:r>
            <w:r w:rsidRPr="2B362951" w:rsidR="37552BD9">
              <w:rPr>
                <w:rFonts w:ascii="Times New Roman" w:hAnsi="Times New Roman" w:eastAsia="Times New Roman" w:cs="Times New Roman"/>
                <w:noProof w:val="0"/>
                <w:sz w:val="22"/>
                <w:szCs w:val="22"/>
                <w:lang w:val="en-US"/>
              </w:rPr>
              <w:t xml:space="preserve"> the ability to manage their lives as learners, contributing family members, globally competitive workers, and self-sufficient individuals.</w:t>
            </w:r>
          </w:p>
        </w:tc>
      </w:tr>
      <w:tr w:rsidR="1F2D42F3" w:rsidTr="2B362951" w14:paraId="37DE0EB4">
        <w:trPr>
          <w:trHeight w:val="147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4B862B6F" w14:textId="102343CC">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Type of Career Content </w:t>
            </w:r>
          </w:p>
          <w:p w:rsidR="1F2D42F3" w:rsidP="1AB270C1" w:rsidRDefault="1F2D42F3" w14:paraId="685D15DC" w14:textId="1E32069E">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1F2D42F3">
              <w:rPr>
                <w:rFonts w:ascii="Times New Roman" w:hAnsi="Times New Roman" w:eastAsia="Times New Roman" w:cs="Times New Roman"/>
                <w:b w:val="0"/>
                <w:bCs w:val="0"/>
                <w:i w:val="0"/>
                <w:iCs w:val="0"/>
                <w:caps w:val="0"/>
                <w:smallCaps w:val="0"/>
                <w:color w:val="000000" w:themeColor="text1" w:themeTint="FF" w:themeShade="FF"/>
                <w:sz w:val="16"/>
                <w:szCs w:val="16"/>
                <w:lang w:val="en"/>
              </w:rPr>
              <w:t xml:space="preserve">Career </w:t>
            </w: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Development/Awareness</w:t>
            </w:r>
          </w:p>
          <w:p w:rsidR="1F2D42F3" w:rsidP="1AB270C1" w:rsidRDefault="1F2D42F3" w14:paraId="06771775" w14:textId="07640A6E">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US"/>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US"/>
              </w:rPr>
              <w:t>Integrated Learning</w:t>
            </w:r>
          </w:p>
          <w:p w:rsidR="1F2D42F3" w:rsidP="1AB270C1" w:rsidRDefault="1F2D42F3" w14:paraId="2BCD4D20" w14:textId="54B3C45F">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Universal Foundational Skills</w:t>
            </w:r>
          </w:p>
          <w:p w:rsidR="1F2D42F3" w:rsidP="1AB270C1" w:rsidRDefault="1F2D42F3" w14:paraId="7E4121A7" w14:textId="41456B1F">
            <w:pPr>
              <w:pStyle w:val="ListParagraph"/>
              <w:widowControl w:val="0"/>
              <w:numPr>
                <w:ilvl w:val="0"/>
                <w:numId w:val="1"/>
              </w:numPr>
              <w:spacing w:line="240" w:lineRule="auto"/>
              <w:rPr>
                <w:rFonts w:ascii="Times New Roman" w:hAnsi="Times New Roman" w:eastAsia="Times New Roman" w:cs="Times New Roman"/>
                <w:b w:val="0"/>
                <w:bCs w:val="0"/>
                <w:i w:val="0"/>
                <w:iCs w:val="0"/>
                <w:caps w:val="0"/>
                <w:smallCaps w:val="0"/>
                <w:color w:val="000000" w:themeColor="text1" w:themeTint="FF" w:themeShade="FF"/>
                <w:sz w:val="16"/>
                <w:szCs w:val="16"/>
                <w:lang w:val="en"/>
              </w:rPr>
            </w:pPr>
            <w:r w:rsidRPr="1AB270C1" w:rsidR="6D6790F2">
              <w:rPr>
                <w:rFonts w:ascii="Times New Roman" w:hAnsi="Times New Roman" w:eastAsia="Times New Roman" w:cs="Times New Roman"/>
                <w:b w:val="0"/>
                <w:bCs w:val="0"/>
                <w:i w:val="0"/>
                <w:iCs w:val="0"/>
                <w:caps w:val="0"/>
                <w:smallCaps w:val="0"/>
                <w:color w:val="000000" w:themeColor="text1" w:themeTint="FF" w:themeShade="FF"/>
                <w:sz w:val="16"/>
                <w:szCs w:val="16"/>
                <w:lang w:val="en"/>
              </w:rPr>
              <w:t>Career Specific</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65A70E87" w14:textId="6410E8A8">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2B362951" w:rsidR="6C71BBF1">
              <w:rPr>
                <w:rFonts w:ascii="Times New Roman" w:hAnsi="Times New Roman" w:eastAsia="Times New Roman" w:cs="Times New Roman"/>
                <w:b w:val="0"/>
                <w:bCs w:val="0"/>
                <w:i w:val="0"/>
                <w:iCs w:val="0"/>
                <w:caps w:val="0"/>
                <w:smallCaps w:val="0"/>
                <w:color w:val="666666"/>
                <w:sz w:val="18"/>
                <w:szCs w:val="18"/>
              </w:rPr>
              <w:t>Career Development/Awareness</w:t>
            </w:r>
          </w:p>
          <w:p w:rsidR="1F2D42F3" w:rsidP="2B362951" w:rsidRDefault="1F2D42F3" w14:paraId="0FF2DEAC" w14:textId="1DFEB27A">
            <w:pPr>
              <w:pStyle w:val="Normal"/>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2B362951" w:rsidR="6C71BBF1">
              <w:rPr>
                <w:rFonts w:ascii="Times New Roman" w:hAnsi="Times New Roman" w:eastAsia="Times New Roman" w:cs="Times New Roman"/>
                <w:b w:val="0"/>
                <w:bCs w:val="0"/>
                <w:i w:val="0"/>
                <w:iCs w:val="0"/>
                <w:caps w:val="0"/>
                <w:smallCaps w:val="0"/>
                <w:color w:val="666666"/>
                <w:sz w:val="18"/>
                <w:szCs w:val="18"/>
              </w:rPr>
              <w:t>Interpersonal Skills and Teamwork</w:t>
            </w:r>
          </w:p>
        </w:tc>
      </w:tr>
      <w:tr w:rsidR="1F2D42F3" w:rsidTr="2B362951" w14:paraId="4F8F67FC">
        <w:trPr>
          <w:trHeight w:val="63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6D0556FF" w14:textId="481836A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Relevancy: </w:t>
            </w:r>
          </w:p>
          <w:p w:rsidR="1F2D42F3" w:rsidP="1F2D42F3" w:rsidRDefault="1F2D42F3" w14:paraId="3B8BE6F6" w14:textId="4127A8FD">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 xml:space="preserve">How does it connect to students' lives?  </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7C2593BC" w14:textId="094FF4F8">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p>
        </w:tc>
      </w:tr>
      <w:tr w:rsidR="1F2D42F3" w:rsidTr="2B362951" w14:paraId="5A18E344">
        <w:trPr>
          <w:trHeight w:val="1470"/>
        </w:trPr>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11B11C03" w14:textId="41DD4AE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Objective(s):</w:t>
            </w:r>
          </w:p>
          <w:p w:rsidR="1F2D42F3" w:rsidP="2B362951" w:rsidRDefault="1F2D42F3" w14:paraId="78879389" w14:textId="50767479">
            <w:pPr>
              <w:widowControl w:val="0"/>
              <w:shd w:val="clear" w:color="auto" w:fill="FFFFFF" w:themeFill="background1"/>
              <w:spacing w:before="312" w:beforeAutospacing="off" w:after="240" w:afterAutospacing="off" w:line="240" w:lineRule="auto"/>
            </w:pPr>
            <w:r w:rsidRPr="2B362951" w:rsidR="261F69C3">
              <w:rPr>
                <w:rFonts w:ascii="Times New Roman" w:hAnsi="Times New Roman" w:eastAsia="Times New Roman" w:cs="Times New Roman"/>
                <w:noProof w:val="0"/>
                <w:color w:val="364152"/>
                <w:sz w:val="22"/>
                <w:szCs w:val="22"/>
                <w:lang w:val="en-US"/>
              </w:rPr>
              <w:t xml:space="preserve">Students will explore the New York State Department of Labor website to research careers, job seeker resources, and laws </w:t>
            </w:r>
            <w:r w:rsidRPr="2B362951" w:rsidR="261F69C3">
              <w:rPr>
                <w:rFonts w:ascii="Times New Roman" w:hAnsi="Times New Roman" w:eastAsia="Times New Roman" w:cs="Times New Roman"/>
                <w:noProof w:val="0"/>
                <w:color w:val="364152"/>
                <w:sz w:val="22"/>
                <w:szCs w:val="22"/>
                <w:lang w:val="en-US"/>
              </w:rPr>
              <w:t>pertaining to</w:t>
            </w:r>
            <w:r w:rsidRPr="2B362951" w:rsidR="261F69C3">
              <w:rPr>
                <w:rFonts w:ascii="Times New Roman" w:hAnsi="Times New Roman" w:eastAsia="Times New Roman" w:cs="Times New Roman"/>
                <w:noProof w:val="0"/>
                <w:color w:val="364152"/>
                <w:sz w:val="22"/>
                <w:szCs w:val="22"/>
                <w:lang w:val="en-US"/>
              </w:rPr>
              <w:t xml:space="preserve"> teen employees, </w:t>
            </w:r>
            <w:r w:rsidRPr="2B362951" w:rsidR="261F69C3">
              <w:rPr>
                <w:rFonts w:ascii="Times New Roman" w:hAnsi="Times New Roman" w:eastAsia="Times New Roman" w:cs="Times New Roman"/>
                <w:noProof w:val="0"/>
                <w:color w:val="364152"/>
                <w:sz w:val="22"/>
                <w:szCs w:val="22"/>
                <w:lang w:val="en-US"/>
              </w:rPr>
              <w:t>demonstrating</w:t>
            </w:r>
            <w:r w:rsidRPr="2B362951" w:rsidR="261F69C3">
              <w:rPr>
                <w:rFonts w:ascii="Times New Roman" w:hAnsi="Times New Roman" w:eastAsia="Times New Roman" w:cs="Times New Roman"/>
                <w:noProof w:val="0"/>
                <w:color w:val="364152"/>
                <w:sz w:val="22"/>
                <w:szCs w:val="22"/>
                <w:lang w:val="en-US"/>
              </w:rPr>
              <w:t xml:space="preserve"> their ability to navigate the site efficiently and extract relevant information to prepare for their future careers.</w:t>
            </w: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59C23D83" w14:textId="7A6CBFA6">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Assessment(s): </w:t>
            </w:r>
          </w:p>
          <w:p w:rsidR="1F2D42F3" w:rsidP="2B362951" w:rsidRDefault="1F2D42F3" w14:paraId="7D7E08FB" w14:textId="08E5BD64">
            <w:pPr>
              <w:widowControl w:val="0"/>
              <w:shd w:val="clear" w:color="auto" w:fill="FFFFFF" w:themeFill="background1"/>
              <w:spacing w:before="312" w:beforeAutospacing="off" w:after="240" w:afterAutospacing="off" w:line="240" w:lineRule="auto"/>
            </w:pPr>
            <w:r w:rsidRPr="2B362951" w:rsidR="68484200">
              <w:rPr>
                <w:rFonts w:ascii="Times New Roman" w:hAnsi="Times New Roman" w:eastAsia="Times New Roman" w:cs="Times New Roman"/>
                <w:noProof w:val="0"/>
                <w:color w:val="364152"/>
                <w:sz w:val="22"/>
                <w:szCs w:val="22"/>
                <w:lang w:val="en-US"/>
              </w:rPr>
              <w:t xml:space="preserve">Students will complete a scavenger hunt activity on the NYS Department of Labor website, answering specific questions related to minimum wage rates, average annual wages, safety regulations, apprenticeship programs, job search resources, resume writing tips, and interview preparation. Their responses will be organized in a Google Sheet, including links to relevant </w:t>
            </w:r>
            <w:r w:rsidRPr="2B362951" w:rsidR="68484200">
              <w:rPr>
                <w:rFonts w:ascii="Times New Roman" w:hAnsi="Times New Roman" w:eastAsia="Times New Roman" w:cs="Times New Roman"/>
                <w:noProof w:val="0"/>
                <w:color w:val="364152"/>
                <w:sz w:val="22"/>
                <w:szCs w:val="22"/>
                <w:lang w:val="en-US"/>
              </w:rPr>
              <w:t>webpages</w:t>
            </w:r>
            <w:r w:rsidRPr="2B362951" w:rsidR="68484200">
              <w:rPr>
                <w:rFonts w:ascii="Times New Roman" w:hAnsi="Times New Roman" w:eastAsia="Times New Roman" w:cs="Times New Roman"/>
                <w:noProof w:val="0"/>
                <w:color w:val="364152"/>
                <w:sz w:val="22"/>
                <w:szCs w:val="22"/>
                <w:lang w:val="en-US"/>
              </w:rPr>
              <w:t xml:space="preserve"> and categorized by topic.</w:t>
            </w:r>
          </w:p>
        </w:tc>
      </w:tr>
      <w:tr w:rsidR="1F2D42F3" w:rsidTr="2B362951" w14:paraId="700B3BCB">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5ACC79D0" w14:textId="5E9637BC">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Knowledge Construction: </w:t>
            </w:r>
            <w:r w:rsidRPr="1F2D42F3" w:rsidR="1F2D42F3">
              <w:rPr>
                <w:rFonts w:ascii="Times New Roman" w:hAnsi="Times New Roman" w:eastAsia="Times New Roman" w:cs="Times New Roman"/>
                <w:b w:val="0"/>
                <w:bCs w:val="0"/>
                <w:i w:val="0"/>
                <w:iCs w:val="0"/>
                <w:caps w:val="0"/>
                <w:smallCaps w:val="0"/>
                <w:color w:val="666666"/>
                <w:sz w:val="18"/>
                <w:szCs w:val="18"/>
                <w:lang w:val="en"/>
              </w:rPr>
              <w:t>How are students going to construct content knowledge and practice it?</w:t>
            </w:r>
          </w:p>
          <w:p w:rsidR="1F2D42F3" w:rsidP="1F2D42F3" w:rsidRDefault="1F2D42F3" w14:paraId="78C555A2" w14:textId="261756F7">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Beginning of lesson</w:t>
            </w:r>
            <w:r w:rsidRPr="2B362951" w:rsidR="1F2D42F3">
              <w:rPr>
                <w:rFonts w:ascii="Times New Roman" w:hAnsi="Times New Roman" w:eastAsia="Times New Roman" w:cs="Times New Roman"/>
                <w:b w:val="0"/>
                <w:bCs w:val="0"/>
                <w:i w:val="0"/>
                <w:iCs w:val="0"/>
                <w:caps w:val="0"/>
                <w:smallCaps w:val="0"/>
                <w:color w:val="666666"/>
                <w:sz w:val="18"/>
                <w:szCs w:val="18"/>
                <w:lang w:val="en"/>
              </w:rPr>
              <w:t xml:space="preserve"> (5-10 minutes)</w:t>
            </w:r>
          </w:p>
          <w:p w:rsidR="1F2D42F3" w:rsidP="2B362951" w:rsidRDefault="1F2D42F3" w14:paraId="7A4D121D" w14:textId="4F806E52">
            <w:pPr>
              <w:pStyle w:val="ListParagraph"/>
              <w:widowControl w:val="0"/>
              <w:numPr>
                <w:ilvl w:val="0"/>
                <w:numId w:val="4"/>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sz w:val="22"/>
                <w:szCs w:val="22"/>
                <w:lang w:val="en-US"/>
              </w:rPr>
            </w:pPr>
            <w:r w:rsidRPr="2B362951" w:rsidR="1990FA4B">
              <w:rPr>
                <w:rFonts w:ascii="Arial" w:hAnsi="Arial" w:eastAsia="Arial" w:cs="Arial"/>
                <w:noProof w:val="0"/>
                <w:color w:val="364152"/>
                <w:sz w:val="22"/>
                <w:szCs w:val="22"/>
                <w:lang w:val="en-US"/>
              </w:rPr>
              <w:t>Pose the question: "What information can we find on the NYS Department of Labor website to help us prepare for our future careers?"</w:t>
            </w:r>
          </w:p>
          <w:p w:rsidR="1F2D42F3" w:rsidP="2B362951" w:rsidRDefault="1F2D42F3" w14:paraId="454D1156" w14:textId="1B15AD87">
            <w:pPr>
              <w:pStyle w:val="ListParagraph"/>
              <w:widowControl w:val="0"/>
              <w:numPr>
                <w:ilvl w:val="0"/>
                <w:numId w:val="5"/>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sz w:val="22"/>
                <w:szCs w:val="22"/>
                <w:lang w:val="en-US"/>
              </w:rPr>
            </w:pPr>
            <w:r w:rsidRPr="2B362951" w:rsidR="1990FA4B">
              <w:rPr>
                <w:rFonts w:ascii="Arial" w:hAnsi="Arial" w:eastAsia="Arial" w:cs="Arial"/>
                <w:noProof w:val="0"/>
                <w:color w:val="364152"/>
                <w:sz w:val="22"/>
                <w:szCs w:val="22"/>
                <w:lang w:val="en-US"/>
              </w:rPr>
              <w:t>Lead students through each scavenger hunt question, providing guidance on where to find the answers.</w:t>
            </w:r>
          </w:p>
          <w:p w:rsidR="1F2D42F3" w:rsidP="2B362951" w:rsidRDefault="1F2D42F3" w14:paraId="17946107" w14:textId="698A3D0A">
            <w:pPr>
              <w:pStyle w:val="ListParagraph"/>
              <w:widowControl w:val="0"/>
              <w:numPr>
                <w:ilvl w:val="0"/>
                <w:numId w:val="5"/>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sz w:val="22"/>
                <w:szCs w:val="22"/>
                <w:lang w:val="en-US"/>
              </w:rPr>
            </w:pPr>
            <w:r w:rsidRPr="2B362951" w:rsidR="1990FA4B">
              <w:rPr>
                <w:rFonts w:ascii="Arial" w:hAnsi="Arial" w:eastAsia="Arial" w:cs="Arial"/>
                <w:noProof w:val="0"/>
                <w:color w:val="364152"/>
                <w:sz w:val="22"/>
                <w:szCs w:val="22"/>
                <w:lang w:val="en-US"/>
              </w:rPr>
              <w:t>Address the common misconception that all careers require a traditional four-year college degree.</w:t>
            </w:r>
          </w:p>
          <w:p w:rsidR="1F2D42F3" w:rsidP="2B362951" w:rsidRDefault="1F2D42F3" w14:paraId="72AC9F6E" w14:textId="0F8E12D3">
            <w:pPr>
              <w:pStyle w:val="Normal"/>
              <w:widowControl w:val="0"/>
              <w:spacing w:line="240" w:lineRule="auto"/>
              <w:rPr>
                <w:rFonts w:ascii="Times New Roman" w:hAnsi="Times New Roman" w:eastAsia="Times New Roman" w:cs="Times New Roman"/>
                <w:b w:val="0"/>
                <w:bCs w:val="0"/>
                <w:i w:val="0"/>
                <w:iCs w:val="0"/>
                <w:caps w:val="0"/>
                <w:smallCaps w:val="0"/>
                <w:color w:val="666666"/>
                <w:sz w:val="18"/>
                <w:szCs w:val="18"/>
              </w:rPr>
            </w:pPr>
          </w:p>
        </w:tc>
      </w:tr>
      <w:tr w:rsidR="1F2D42F3" w:rsidTr="2B362951" w14:paraId="5D04EFEE">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B362951" w:rsidRDefault="1F2D42F3" w14:paraId="461CDC42" w14:textId="4E80B983">
            <w:pPr>
              <w:pStyle w:val="Normal"/>
              <w:widowControl w:val="0"/>
              <w:spacing w:line="240" w:lineRule="auto"/>
              <w:ind w:left="0"/>
              <w:rPr>
                <w:rFonts w:ascii="Arial" w:hAnsi="Arial" w:eastAsia="Arial" w:cs="Arial"/>
                <w:noProof w:val="0"/>
                <w:color w:val="364152"/>
                <w:sz w:val="22"/>
                <w:szCs w:val="22"/>
                <w:lang w:val="en"/>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Middle of lesson (15 minutes)</w:t>
            </w:r>
            <w:r w:rsidRPr="2B362951" w:rsidR="1A8C44C3">
              <w:rPr>
                <w:rFonts w:ascii="Times New Roman" w:hAnsi="Times New Roman" w:eastAsia="Times New Roman" w:cs="Times New Roman"/>
                <w:b w:val="0"/>
                <w:bCs w:val="0"/>
                <w:i w:val="0"/>
                <w:iCs w:val="0"/>
                <w:caps w:val="0"/>
                <w:smallCaps w:val="0"/>
                <w:color w:val="000000" w:themeColor="text1" w:themeTint="FF" w:themeShade="FF"/>
                <w:sz w:val="20"/>
                <w:szCs w:val="20"/>
                <w:lang w:val="en"/>
              </w:rPr>
              <w:t xml:space="preserve"> </w:t>
            </w:r>
          </w:p>
          <w:p w:rsidR="1F2D42F3" w:rsidP="2B362951" w:rsidRDefault="1F2D42F3" w14:paraId="3D975760" w14:textId="49043FF6">
            <w:pPr>
              <w:pStyle w:val="ListParagraph"/>
              <w:widowControl w:val="0"/>
              <w:numPr>
                <w:ilvl w:val="0"/>
                <w:numId w:val="7"/>
              </w:numPr>
              <w:spacing w:line="240" w:lineRule="auto"/>
              <w:rPr>
                <w:rFonts w:ascii="Arial" w:hAnsi="Arial" w:eastAsia="Arial" w:cs="Arial"/>
                <w:noProof w:val="0"/>
                <w:color w:val="364152"/>
                <w:sz w:val="22"/>
                <w:szCs w:val="22"/>
                <w:lang w:val="en"/>
              </w:rPr>
            </w:pPr>
            <w:r w:rsidRPr="2B362951" w:rsidR="1A8C44C3">
              <w:rPr>
                <w:rFonts w:ascii="Arial" w:hAnsi="Arial" w:eastAsia="Arial" w:cs="Arial"/>
                <w:noProof w:val="0"/>
                <w:color w:val="364152"/>
                <w:sz w:val="22"/>
                <w:szCs w:val="22"/>
                <w:lang w:val="en"/>
              </w:rPr>
              <w:t>Students will work in pairs to answer scavenger hunt questions, discussing and sharing their findings.</w:t>
            </w:r>
          </w:p>
          <w:p w:rsidR="1F2D42F3" w:rsidP="2B362951" w:rsidRDefault="1F2D42F3" w14:paraId="1B44B939" w14:textId="526B943A">
            <w:pPr>
              <w:pStyle w:val="ListParagraph"/>
              <w:widowControl w:val="0"/>
              <w:numPr>
                <w:ilvl w:val="0"/>
                <w:numId w:val="7"/>
              </w:numPr>
              <w:shd w:val="clear" w:color="auto" w:fill="FFFFFF" w:themeFill="background1"/>
              <w:spacing w:before="0" w:beforeAutospacing="off" w:after="0" w:afterAutospacing="off" w:line="240" w:lineRule="auto"/>
              <w:ind w:right="0"/>
              <w:rPr>
                <w:rFonts w:ascii="Arial" w:hAnsi="Arial" w:eastAsia="Arial" w:cs="Arial"/>
                <w:noProof w:val="0"/>
                <w:color w:val="364152"/>
                <w:sz w:val="22"/>
                <w:szCs w:val="22"/>
                <w:lang w:val="en"/>
              </w:rPr>
            </w:pPr>
            <w:r w:rsidRPr="2B362951" w:rsidR="1A8C44C3">
              <w:rPr>
                <w:rFonts w:ascii="Arial" w:hAnsi="Arial" w:eastAsia="Arial" w:cs="Arial"/>
                <w:noProof w:val="0"/>
                <w:color w:val="364152"/>
                <w:sz w:val="22"/>
                <w:szCs w:val="22"/>
                <w:lang w:val="en"/>
              </w:rPr>
              <w:t>Monitor student progress, providing support and guidance as needed.</w:t>
            </w:r>
          </w:p>
          <w:p w:rsidR="1F2D42F3" w:rsidP="2B362951" w:rsidRDefault="1F2D42F3" w14:paraId="4061850C" w14:textId="7A71C1F3">
            <w:pPr>
              <w:pStyle w:val="ListParagraph"/>
              <w:widowControl w:val="0"/>
              <w:numPr>
                <w:ilvl w:val="0"/>
                <w:numId w:val="7"/>
              </w:numPr>
              <w:shd w:val="clear" w:color="auto" w:fill="FFFFFF" w:themeFill="background1"/>
              <w:spacing w:before="0" w:beforeAutospacing="off" w:after="0" w:afterAutospacing="off" w:line="240" w:lineRule="auto"/>
              <w:ind w:right="0"/>
              <w:rPr>
                <w:rFonts w:ascii="Arial" w:hAnsi="Arial" w:eastAsia="Arial" w:cs="Arial"/>
                <w:noProof w:val="0"/>
                <w:color w:val="364152"/>
                <w:sz w:val="22"/>
                <w:szCs w:val="22"/>
                <w:lang w:val="en"/>
              </w:rPr>
            </w:pPr>
            <w:r w:rsidRPr="2B362951" w:rsidR="1A8C44C3">
              <w:rPr>
                <w:rFonts w:ascii="Arial" w:hAnsi="Arial" w:eastAsia="Arial" w:cs="Arial"/>
                <w:noProof w:val="0"/>
                <w:color w:val="364152"/>
                <w:sz w:val="22"/>
                <w:szCs w:val="22"/>
                <w:lang w:val="en"/>
              </w:rPr>
              <w:t>Scaffold questioning from easier tasks such as finding minimum wage rates to more complex tasks like researching apprenticeship programs.</w:t>
            </w:r>
          </w:p>
          <w:p w:rsidR="1F2D42F3" w:rsidP="2B362951" w:rsidRDefault="1F2D42F3" w14:paraId="1795B829" w14:textId="71CC2F03">
            <w:pPr>
              <w:pStyle w:val="ListParagraph"/>
              <w:widowControl w:val="0"/>
              <w:numPr>
                <w:ilvl w:val="0"/>
                <w:numId w:val="7"/>
              </w:numPr>
              <w:shd w:val="clear" w:color="auto" w:fill="FFFFFF" w:themeFill="background1"/>
              <w:spacing w:before="0" w:beforeAutospacing="off" w:after="0" w:afterAutospacing="off" w:line="240" w:lineRule="auto"/>
              <w:ind w:right="0"/>
              <w:rPr>
                <w:rFonts w:ascii="Arial" w:hAnsi="Arial" w:eastAsia="Arial" w:cs="Arial"/>
                <w:noProof w:val="0"/>
                <w:color w:val="364152"/>
                <w:sz w:val="22"/>
                <w:szCs w:val="22"/>
                <w:lang w:val="en"/>
              </w:rPr>
            </w:pPr>
            <w:r w:rsidRPr="2B362951" w:rsidR="1A8C44C3">
              <w:rPr>
                <w:rFonts w:ascii="Arial" w:hAnsi="Arial" w:eastAsia="Arial" w:cs="Arial"/>
                <w:noProof w:val="0"/>
                <w:color w:val="364152"/>
                <w:sz w:val="22"/>
                <w:szCs w:val="22"/>
                <w:lang w:val="en"/>
              </w:rPr>
              <w:t>Students will complete the scavenger hunt individually and organize their findings in a Google Sheet.</w:t>
            </w:r>
          </w:p>
          <w:p w:rsidR="1F2D42F3" w:rsidP="2B362951" w:rsidRDefault="1F2D42F3" w14:paraId="6CC8FAD6" w14:textId="71B1251D">
            <w:pPr>
              <w:pStyle w:val="ListParagraph"/>
              <w:widowControl w:val="0"/>
              <w:numPr>
                <w:ilvl w:val="0"/>
                <w:numId w:val="7"/>
              </w:numPr>
              <w:shd w:val="clear" w:color="auto" w:fill="FFFFFF" w:themeFill="background1"/>
              <w:spacing w:before="0" w:beforeAutospacing="off" w:after="0" w:afterAutospacing="off" w:line="240" w:lineRule="auto"/>
              <w:ind w:right="0"/>
              <w:rPr>
                <w:rFonts w:ascii="Arial" w:hAnsi="Arial" w:eastAsia="Arial" w:cs="Arial"/>
                <w:noProof w:val="0"/>
                <w:color w:val="364152"/>
                <w:sz w:val="22"/>
                <w:szCs w:val="22"/>
                <w:lang w:val="en"/>
              </w:rPr>
            </w:pPr>
            <w:r w:rsidRPr="2B362951" w:rsidR="1A8C44C3">
              <w:rPr>
                <w:rFonts w:ascii="Arial" w:hAnsi="Arial" w:eastAsia="Arial" w:cs="Arial"/>
                <w:noProof w:val="0"/>
                <w:color w:val="364152"/>
                <w:sz w:val="22"/>
                <w:szCs w:val="22"/>
                <w:lang w:val="en"/>
              </w:rPr>
              <w:t>They will create clickable links to relevant webpages and categorize their responses by topic.</w:t>
            </w:r>
          </w:p>
          <w:p w:rsidR="1F2D42F3" w:rsidP="2B362951" w:rsidRDefault="1F2D42F3" w14:paraId="1A36F72F" w14:textId="5E6E341D">
            <w:pPr>
              <w:pStyle w:val="ListParagraph"/>
              <w:widowControl w:val="0"/>
              <w:numPr>
                <w:ilvl w:val="0"/>
                <w:numId w:val="7"/>
              </w:numPr>
              <w:shd w:val="clear" w:color="auto" w:fill="FFFFFF" w:themeFill="background1"/>
              <w:spacing w:before="0" w:beforeAutospacing="off" w:after="0" w:afterAutospacing="off" w:line="240" w:lineRule="auto"/>
              <w:ind w:right="0"/>
              <w:rPr>
                <w:rFonts w:ascii="Arial" w:hAnsi="Arial" w:eastAsia="Arial" w:cs="Arial"/>
                <w:noProof w:val="0"/>
                <w:color w:val="364152" w:themeColor="text1" w:themeTint="FF" w:themeShade="FF"/>
                <w:sz w:val="22"/>
                <w:szCs w:val="22"/>
                <w:lang w:val="en-US"/>
              </w:rPr>
            </w:pPr>
            <w:r w:rsidRPr="2B362951" w:rsidR="1A8C44C3">
              <w:rPr>
                <w:rFonts w:ascii="Arial" w:hAnsi="Arial" w:eastAsia="Arial" w:cs="Arial"/>
                <w:noProof w:val="0"/>
                <w:color w:val="364152"/>
                <w:sz w:val="22"/>
                <w:szCs w:val="22"/>
                <w:lang w:val="en-US"/>
              </w:rPr>
              <w:t xml:space="preserve">Behavioral expectations include focused work, </w:t>
            </w:r>
            <w:r w:rsidRPr="2B362951" w:rsidR="1A8C44C3">
              <w:rPr>
                <w:rFonts w:ascii="Arial" w:hAnsi="Arial" w:eastAsia="Arial" w:cs="Arial"/>
                <w:noProof w:val="0"/>
                <w:color w:val="364152"/>
                <w:sz w:val="22"/>
                <w:szCs w:val="22"/>
                <w:lang w:val="en-US"/>
              </w:rPr>
              <w:t>accurate</w:t>
            </w:r>
            <w:r w:rsidRPr="2B362951" w:rsidR="1A8C44C3">
              <w:rPr>
                <w:rFonts w:ascii="Arial" w:hAnsi="Arial" w:eastAsia="Arial" w:cs="Arial"/>
                <w:noProof w:val="0"/>
                <w:color w:val="364152"/>
                <w:sz w:val="22"/>
                <w:szCs w:val="22"/>
                <w:lang w:val="en-US"/>
              </w:rPr>
              <w:t xml:space="preserve"> information gathering, and thoughtful categorization.</w:t>
            </w:r>
          </w:p>
          <w:p w:rsidR="1F2D42F3" w:rsidP="1F2D42F3" w:rsidRDefault="1F2D42F3" w14:paraId="6E363325" w14:textId="4CD0617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F2D42F3" w:rsidTr="2B362951" w14:paraId="528125FF">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1F2D42F3" w:rsidRDefault="1F2D42F3" w14:paraId="77161812" w14:textId="3315F7A7">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r w:rsidRPr="2B362951" w:rsidR="1F2D42F3">
              <w:rPr>
                <w:rFonts w:ascii="Times New Roman" w:hAnsi="Times New Roman" w:eastAsia="Times New Roman" w:cs="Times New Roman"/>
                <w:b w:val="0"/>
                <w:bCs w:val="0"/>
                <w:i w:val="0"/>
                <w:iCs w:val="0"/>
                <w:caps w:val="0"/>
                <w:smallCaps w:val="0"/>
                <w:color w:val="000000" w:themeColor="text1" w:themeTint="FF" w:themeShade="FF"/>
                <w:sz w:val="20"/>
                <w:szCs w:val="20"/>
                <w:lang w:val="en"/>
              </w:rPr>
              <w:t>End of lesson (5-10 minutes)</w:t>
            </w:r>
          </w:p>
          <w:p w:rsidR="1F2D42F3" w:rsidP="2B362951" w:rsidRDefault="1F2D42F3" w14:paraId="247FF5DC" w14:textId="6E69F919">
            <w:pPr>
              <w:pStyle w:val="ListParagraph"/>
              <w:widowControl w:val="0"/>
              <w:numPr>
                <w:ilvl w:val="0"/>
                <w:numId w:val="13"/>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sz w:val="22"/>
                <w:szCs w:val="22"/>
                <w:lang w:val="en"/>
              </w:rPr>
            </w:pPr>
            <w:r w:rsidRPr="2B362951" w:rsidR="54A8B31D">
              <w:rPr>
                <w:rFonts w:ascii="Arial" w:hAnsi="Arial" w:eastAsia="Arial" w:cs="Arial"/>
                <w:noProof w:val="0"/>
                <w:color w:val="364152"/>
                <w:sz w:val="22"/>
                <w:szCs w:val="22"/>
                <w:lang w:val="en"/>
              </w:rPr>
              <w:t>Review key findings from the scavenger hunt as a class.</w:t>
            </w:r>
          </w:p>
          <w:p w:rsidR="1F2D42F3" w:rsidP="2B362951" w:rsidRDefault="1F2D42F3" w14:paraId="348F0B76" w14:textId="453F7CF9">
            <w:pPr>
              <w:pStyle w:val="ListParagraph"/>
              <w:widowControl w:val="0"/>
              <w:numPr>
                <w:ilvl w:val="0"/>
                <w:numId w:val="13"/>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sz w:val="22"/>
                <w:szCs w:val="22"/>
                <w:lang w:val="en"/>
              </w:rPr>
            </w:pPr>
            <w:r w:rsidRPr="2B362951" w:rsidR="54A8B31D">
              <w:rPr>
                <w:rFonts w:ascii="Arial" w:hAnsi="Arial" w:eastAsia="Arial" w:cs="Arial"/>
                <w:noProof w:val="0"/>
                <w:color w:val="364152"/>
                <w:sz w:val="22"/>
                <w:szCs w:val="22"/>
                <w:lang w:val="en"/>
              </w:rPr>
              <w:t>Have students share one interesting discovery they made on the Department of Labor website.</w:t>
            </w:r>
          </w:p>
          <w:p w:rsidR="1F2D42F3" w:rsidP="2B362951" w:rsidRDefault="1F2D42F3" w14:paraId="6588A80A" w14:textId="3432FA27">
            <w:pPr>
              <w:pStyle w:val="ListParagraph"/>
              <w:widowControl w:val="0"/>
              <w:numPr>
                <w:ilvl w:val="0"/>
                <w:numId w:val="13"/>
              </w:numPr>
              <w:shd w:val="clear" w:color="auto" w:fill="FFFFFF" w:themeFill="background1"/>
              <w:spacing w:before="0" w:beforeAutospacing="off" w:after="0" w:afterAutospacing="off" w:line="240" w:lineRule="auto"/>
              <w:ind w:left="1020" w:right="0" w:hanging="360"/>
              <w:rPr>
                <w:rFonts w:ascii="Arial" w:hAnsi="Arial" w:eastAsia="Arial" w:cs="Arial"/>
                <w:noProof w:val="0"/>
                <w:color w:val="364152" w:themeColor="text1" w:themeTint="FF" w:themeShade="FF"/>
                <w:sz w:val="22"/>
                <w:szCs w:val="22"/>
                <w:lang w:val="en-US"/>
              </w:rPr>
            </w:pPr>
            <w:r w:rsidRPr="2B362951" w:rsidR="54A8B31D">
              <w:rPr>
                <w:rFonts w:ascii="Arial" w:hAnsi="Arial" w:eastAsia="Arial" w:cs="Arial"/>
                <w:noProof w:val="0"/>
                <w:color w:val="364152"/>
                <w:sz w:val="22"/>
                <w:szCs w:val="22"/>
                <w:lang w:val="en-US"/>
              </w:rPr>
              <w:t xml:space="preserve">Summarize the importance of </w:t>
            </w:r>
            <w:r w:rsidRPr="2B362951" w:rsidR="54A8B31D">
              <w:rPr>
                <w:rFonts w:ascii="Arial" w:hAnsi="Arial" w:eastAsia="Arial" w:cs="Arial"/>
                <w:noProof w:val="0"/>
                <w:color w:val="364152"/>
                <w:sz w:val="22"/>
                <w:szCs w:val="22"/>
                <w:lang w:val="en-US"/>
              </w:rPr>
              <w:t>utilizing</w:t>
            </w:r>
            <w:r w:rsidRPr="2B362951" w:rsidR="54A8B31D">
              <w:rPr>
                <w:rFonts w:ascii="Arial" w:hAnsi="Arial" w:eastAsia="Arial" w:cs="Arial"/>
                <w:noProof w:val="0"/>
                <w:color w:val="364152"/>
                <w:sz w:val="22"/>
                <w:szCs w:val="22"/>
                <w:lang w:val="en-US"/>
              </w:rPr>
              <w:t xml:space="preserve"> these resources to prepare for future careers.</w:t>
            </w:r>
          </w:p>
          <w:p w:rsidR="1F2D42F3" w:rsidP="1F2D42F3" w:rsidRDefault="1F2D42F3" w14:paraId="331C9701" w14:textId="641B4CB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bl>
    <w:p xmlns:wp14="http://schemas.microsoft.com/office/word/2010/wordml" w:rsidP="1F2D42F3" wp14:paraId="2C078E63" wp14:textId="67D6A30D">
      <w:pPr>
        <w:pStyle w:val="Normal"/>
      </w:pPr>
    </w:p>
    <w:p w:rsidR="72BCF90B" w:rsidP="72BCF90B" w:rsidRDefault="72BCF90B" w14:paraId="461CECD9" w14:textId="14F1C6C5">
      <w:pPr>
        <w:pStyle w:val="Normal"/>
      </w:pPr>
    </w:p>
    <w:p w:rsidR="72BCF90B" w:rsidP="72BCF90B" w:rsidRDefault="72BCF90B" w14:paraId="551B0BB6" w14:textId="48444530">
      <w:pPr>
        <w:pStyle w:val="Normal"/>
      </w:pPr>
    </w:p>
    <w:p w:rsidR="72BCF90B" w:rsidP="72BCF90B" w:rsidRDefault="72BCF90B" w14:paraId="5A5902B2" w14:textId="4D20BADD">
      <w:pPr>
        <w:pStyle w:val="Normal"/>
      </w:pPr>
    </w:p>
    <w:p w:rsidR="72BCF90B" w:rsidP="72BCF90B" w:rsidRDefault="72BCF90B" w14:paraId="20985B36" w14:textId="4F61BA72">
      <w:pPr>
        <w:pStyle w:val="Normal"/>
      </w:pPr>
    </w:p>
    <w:sectPr>
      <w:pgSz w:w="12240" w:h="15840" w:orient="portrait"/>
      <w:pgMar w:top="1440" w:right="1440" w:bottom="1440" w:left="1440" w:header="720" w:footer="720" w:gutter="0"/>
      <w:cols w:space="720"/>
      <w:docGrid w:linePitch="360"/>
      <w:headerReference w:type="default" r:id="Rd3f5cde335b94500"/>
      <w:footerReference w:type="default" r:id="Rf2d39d554a484e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BCF90B" w:rsidTr="72BCF90B" w14:paraId="03C23D83">
      <w:trPr>
        <w:trHeight w:val="300"/>
      </w:trPr>
      <w:tc>
        <w:tcPr>
          <w:tcW w:w="3120" w:type="dxa"/>
          <w:tcMar/>
        </w:tcPr>
        <w:p w:rsidR="72BCF90B" w:rsidP="72BCF90B" w:rsidRDefault="72BCF90B" w14:paraId="5A03B330" w14:textId="60513A73">
          <w:pPr>
            <w:pStyle w:val="Header"/>
            <w:bidi w:val="0"/>
            <w:ind w:left="-115"/>
            <w:jc w:val="left"/>
          </w:pPr>
        </w:p>
      </w:tc>
      <w:tc>
        <w:tcPr>
          <w:tcW w:w="3120" w:type="dxa"/>
          <w:tcMar/>
        </w:tcPr>
        <w:p w:rsidR="72BCF90B" w:rsidP="72BCF90B" w:rsidRDefault="72BCF90B" w14:paraId="4C07ABC7" w14:textId="55EA54AE">
          <w:pPr>
            <w:pStyle w:val="Header"/>
            <w:bidi w:val="0"/>
            <w:jc w:val="center"/>
          </w:pPr>
        </w:p>
      </w:tc>
      <w:tc>
        <w:tcPr>
          <w:tcW w:w="3120" w:type="dxa"/>
          <w:tcMar/>
        </w:tcPr>
        <w:p w:rsidR="72BCF90B" w:rsidP="72BCF90B" w:rsidRDefault="72BCF90B" w14:paraId="354E0C28" w14:textId="79436B7E">
          <w:pPr>
            <w:pStyle w:val="Header"/>
            <w:bidi w:val="0"/>
            <w:ind w:right="-115"/>
            <w:jc w:val="right"/>
          </w:pPr>
        </w:p>
      </w:tc>
    </w:tr>
  </w:tbl>
  <w:p w:rsidR="72BCF90B" w:rsidP="72BCF90B" w:rsidRDefault="72BCF90B" w14:paraId="3AD678C9" w14:textId="59D3498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jc w:val="center"/>
      <w:tblLayout w:type="fixed"/>
      <w:tblLook w:val="06A0" w:firstRow="1" w:lastRow="0" w:firstColumn="1" w:lastColumn="0" w:noHBand="1" w:noVBand="1"/>
    </w:tblPr>
    <w:tblGrid>
      <w:gridCol w:w="9420"/>
    </w:tblGrid>
    <w:tr w:rsidR="72BCF90B" w:rsidTr="429D74B1" w14:paraId="0F186AC1">
      <w:trPr>
        <w:trHeight w:val="300"/>
      </w:trPr>
      <w:tc>
        <w:tcPr>
          <w:tcW w:w="9420" w:type="dxa"/>
          <w:tcMar/>
          <w:vAlign w:val="center"/>
        </w:tcPr>
        <w:p w:rsidR="72BCF90B" w:rsidP="72BCF90B" w:rsidRDefault="72BCF90B" w14:paraId="16443C5C" w14:textId="011003C1">
          <w:pPr>
            <w:pStyle w:val="Header"/>
            <w:bidi w:val="0"/>
            <w:ind w:left="-115"/>
            <w:jc w:val="center"/>
          </w:pPr>
          <w:r w:rsidR="429D74B1">
            <w:drawing>
              <wp:inline wp14:editId="34342DDB" wp14:anchorId="0A993A07">
                <wp:extent cx="2321118" cy="564908"/>
                <wp:effectExtent l="0" t="0" r="0" b="0"/>
                <wp:docPr id="1073233783" name="" title=""/>
                <wp:cNvGraphicFramePr>
                  <a:graphicFrameLocks noChangeAspect="1"/>
                </wp:cNvGraphicFramePr>
                <a:graphic>
                  <a:graphicData uri="http://schemas.openxmlformats.org/drawingml/2006/picture">
                    <pic:pic>
                      <pic:nvPicPr>
                        <pic:cNvPr id="0" name=""/>
                        <pic:cNvPicPr/>
                      </pic:nvPicPr>
                      <pic:blipFill>
                        <a:blip r:embed="R74d1fab608d34ce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321118" cy="564908"/>
                        </a:xfrm>
                        <a:prstGeom prst="rect">
                          <a:avLst/>
                        </a:prstGeom>
                      </pic:spPr>
                    </pic:pic>
                  </a:graphicData>
                </a:graphic>
              </wp:inline>
            </w:drawing>
          </w:r>
        </w:p>
      </w:tc>
    </w:tr>
  </w:tbl>
  <w:p w:rsidR="72BCF90B" w:rsidP="72BCF90B" w:rsidRDefault="72BCF90B" w14:paraId="2469D328" w14:textId="03324C06">
    <w:pPr>
      <w:pStyle w:val="Header"/>
      <w:bidi w:val="0"/>
    </w:pPr>
  </w:p>
</w:hdr>
</file>

<file path=word/numbering.xml><?xml version="1.0" encoding="utf-8"?>
<w:numbering xmlns:w="http://schemas.openxmlformats.org/wordprocessingml/2006/main">
  <w:abstractNum xmlns:w="http://schemas.openxmlformats.org/wordprocessingml/2006/main" w:abstractNumId="15">
    <w:nsid w:val="3d05465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73a6ab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0002f1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6357dc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1f9f3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3c3e4b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5b752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1403b3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688e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3cdcb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ff5384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c026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ee4427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e0a73a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25bf1c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54C944"/>
    <w:rsid w:val="08B688B3"/>
    <w:rsid w:val="118BE37C"/>
    <w:rsid w:val="1454C944"/>
    <w:rsid w:val="1990FA4B"/>
    <w:rsid w:val="1A841802"/>
    <w:rsid w:val="1A8C44C3"/>
    <w:rsid w:val="1AB270C1"/>
    <w:rsid w:val="1F2D42F3"/>
    <w:rsid w:val="2098DC3C"/>
    <w:rsid w:val="24FA27FD"/>
    <w:rsid w:val="261F69C3"/>
    <w:rsid w:val="2B362951"/>
    <w:rsid w:val="2BBEDAE5"/>
    <w:rsid w:val="33FC0B64"/>
    <w:rsid w:val="37552BD9"/>
    <w:rsid w:val="38675D63"/>
    <w:rsid w:val="3E881C77"/>
    <w:rsid w:val="3ECFE809"/>
    <w:rsid w:val="3F98EF8D"/>
    <w:rsid w:val="3FF6085B"/>
    <w:rsid w:val="429D74B1"/>
    <w:rsid w:val="4397058F"/>
    <w:rsid w:val="481F0722"/>
    <w:rsid w:val="48880FE7"/>
    <w:rsid w:val="48F4199C"/>
    <w:rsid w:val="49686E91"/>
    <w:rsid w:val="4A967258"/>
    <w:rsid w:val="4E604B70"/>
    <w:rsid w:val="54A8B31D"/>
    <w:rsid w:val="60152DEA"/>
    <w:rsid w:val="63D89DBC"/>
    <w:rsid w:val="64479A8D"/>
    <w:rsid w:val="64C36978"/>
    <w:rsid w:val="68484200"/>
    <w:rsid w:val="6A85AF2D"/>
    <w:rsid w:val="6C71BBF1"/>
    <w:rsid w:val="6D3BAC68"/>
    <w:rsid w:val="6D6790F2"/>
    <w:rsid w:val="70FA841C"/>
    <w:rsid w:val="72BCF90B"/>
    <w:rsid w:val="72EB91B9"/>
    <w:rsid w:val="7D4A2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9CC74928-A6A1-40F7-B4EE-DB6C4DB1DC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numbering" Target="numbering.xml" Id="Rc9b7dc50be8940cd"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xml" Id="Rd3f5cde335b94500"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oter" Target="footer.xml" Id="Rf2d39d554a484e19" /><Relationship Type="http://schemas.openxmlformats.org/officeDocument/2006/relationships/fontTable" Target="fontTable.xml" Id="rId4" /></Relationships>
</file>

<file path=word/_rels/header.xml.rels>&#65279;<?xml version="1.0" encoding="utf-8"?><Relationships xmlns="http://schemas.openxmlformats.org/package/2006/relationships"><Relationship Type="http://schemas.openxmlformats.org/officeDocument/2006/relationships/image" Target="/media/image3.png" Id="R74d1fab608d34c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Props1.xml><?xml version="1.0" encoding="utf-8"?>
<ds:datastoreItem xmlns:ds="http://schemas.openxmlformats.org/officeDocument/2006/customXml" ds:itemID="{3DCB49B3-0AE2-49D4-8F62-02993E9597CC}"/>
</file>

<file path=customXml/itemProps2.xml><?xml version="1.0" encoding="utf-8"?>
<ds:datastoreItem xmlns:ds="http://schemas.openxmlformats.org/officeDocument/2006/customXml" ds:itemID="{FA9BEF20-66C0-4042-A593-EFD89902638B}"/>
</file>

<file path=customXml/itemProps3.xml><?xml version="1.0" encoding="utf-8"?>
<ds:datastoreItem xmlns:ds="http://schemas.openxmlformats.org/officeDocument/2006/customXml" ds:itemID="{FAFADA1F-4757-41A3-9527-E3AB8411E6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DeRouville, Erin R (LABOR)</dc:creator>
  <keywords/>
  <dc:description/>
  <lastModifiedBy>Worthley, Shauna (LABOR)</lastModifiedBy>
  <dcterms:created xsi:type="dcterms:W3CDTF">2024-05-21T14:54:35.0000000Z</dcterms:created>
  <dcterms:modified xsi:type="dcterms:W3CDTF">2024-07-18T15:39:28.5829885Z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